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99" w:rsidRPr="00B54F07" w:rsidRDefault="003A4399" w:rsidP="005B1F10">
      <w:pPr>
        <w:jc w:val="both"/>
        <w:rPr>
          <w:rFonts w:ascii="Times New Roman" w:hAnsi="Times New Roman"/>
          <w:sz w:val="22"/>
          <w:szCs w:val="22"/>
        </w:rPr>
      </w:pPr>
      <w:r w:rsidRPr="00B54F07">
        <w:rPr>
          <w:rFonts w:ascii="Times New Roman" w:hAnsi="Times New Roman"/>
          <w:noProof/>
          <w:sz w:val="22"/>
          <w:szCs w:val="22"/>
          <w:lang w:val="en-US" w:eastAsia="en-US"/>
        </w:rPr>
        <w:drawing>
          <wp:inline distT="0" distB="0" distL="0" distR="0">
            <wp:extent cx="5756910" cy="466145"/>
            <wp:effectExtent l="19050" t="0" r="0" b="0"/>
            <wp:docPr id="3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5756910" cy="466145"/>
                    </a:xfrm>
                    <a:prstGeom prst="rect">
                      <a:avLst/>
                    </a:prstGeom>
                    <a:noFill/>
                    <a:ln w="9525">
                      <a:noFill/>
                      <a:miter lim="800000"/>
                      <a:headEnd/>
                      <a:tailEnd/>
                    </a:ln>
                  </pic:spPr>
                </pic:pic>
              </a:graphicData>
            </a:graphic>
          </wp:inline>
        </w:drawing>
      </w:r>
    </w:p>
    <w:p w:rsidR="003A4399" w:rsidRPr="00B54F07" w:rsidRDefault="003A4399" w:rsidP="005B1F10">
      <w:pPr>
        <w:jc w:val="both"/>
        <w:rPr>
          <w:rFonts w:ascii="Times New Roman" w:hAnsi="Times New Roman"/>
          <w:sz w:val="22"/>
          <w:szCs w:val="22"/>
        </w:rPr>
      </w:pPr>
    </w:p>
    <w:p w:rsidR="00532C1A" w:rsidRPr="00B54F07" w:rsidRDefault="00532C1A" w:rsidP="005B1F10">
      <w:pPr>
        <w:jc w:val="both"/>
        <w:rPr>
          <w:rFonts w:ascii="Times New Roman" w:hAnsi="Times New Roman"/>
          <w:sz w:val="22"/>
          <w:szCs w:val="22"/>
        </w:rPr>
      </w:pPr>
    </w:p>
    <w:p w:rsidR="003A4399" w:rsidRPr="00B54F07" w:rsidRDefault="003A4399" w:rsidP="005B1F10">
      <w:pPr>
        <w:jc w:val="both"/>
        <w:rPr>
          <w:rFonts w:ascii="Times New Roman" w:hAnsi="Times New Roman"/>
          <w:sz w:val="22"/>
          <w:szCs w:val="22"/>
        </w:rPr>
      </w:pPr>
    </w:p>
    <w:p w:rsidR="005B1F10" w:rsidRDefault="005B1F10" w:rsidP="005B1F10">
      <w:pPr>
        <w:jc w:val="center"/>
        <w:rPr>
          <w:rFonts w:ascii="Times New Roman" w:hAnsi="Times New Roman"/>
          <w:b/>
          <w:color w:val="C00000"/>
          <w:sz w:val="44"/>
          <w:szCs w:val="44"/>
        </w:rPr>
      </w:pPr>
      <w:r w:rsidRPr="005B1F10">
        <w:rPr>
          <w:rFonts w:ascii="Times New Roman" w:hAnsi="Times New Roman"/>
          <w:b/>
          <w:color w:val="C00000"/>
          <w:sz w:val="44"/>
          <w:szCs w:val="44"/>
        </w:rPr>
        <w:t>A</w:t>
      </w:r>
      <w:r>
        <w:rPr>
          <w:rFonts w:ascii="Times New Roman" w:hAnsi="Times New Roman"/>
          <w:b/>
          <w:color w:val="C00000"/>
          <w:sz w:val="44"/>
          <w:szCs w:val="44"/>
        </w:rPr>
        <w:t xml:space="preserve"> </w:t>
      </w:r>
      <w:r w:rsidRPr="005B1F10">
        <w:rPr>
          <w:rFonts w:ascii="Times New Roman" w:hAnsi="Times New Roman"/>
          <w:b/>
          <w:color w:val="C00000"/>
          <w:sz w:val="44"/>
          <w:szCs w:val="44"/>
        </w:rPr>
        <w:t xml:space="preserve"> P</w:t>
      </w:r>
      <w:r>
        <w:rPr>
          <w:rFonts w:ascii="Times New Roman" w:hAnsi="Times New Roman"/>
          <w:b/>
          <w:color w:val="C00000"/>
          <w:sz w:val="44"/>
          <w:szCs w:val="44"/>
        </w:rPr>
        <w:t xml:space="preserve"> </w:t>
      </w:r>
      <w:r w:rsidRPr="005B1F10">
        <w:rPr>
          <w:rFonts w:ascii="Times New Roman" w:hAnsi="Times New Roman"/>
          <w:b/>
          <w:color w:val="C00000"/>
          <w:sz w:val="44"/>
          <w:szCs w:val="44"/>
        </w:rPr>
        <w:t xml:space="preserve"> E</w:t>
      </w:r>
      <w:r>
        <w:rPr>
          <w:rFonts w:ascii="Times New Roman" w:hAnsi="Times New Roman"/>
          <w:b/>
          <w:color w:val="C00000"/>
          <w:sz w:val="44"/>
          <w:szCs w:val="44"/>
        </w:rPr>
        <w:t xml:space="preserve"> </w:t>
      </w:r>
      <w:bookmarkStart w:id="0" w:name="_GoBack"/>
      <w:bookmarkEnd w:id="0"/>
      <w:r w:rsidRPr="005B1F10">
        <w:rPr>
          <w:rFonts w:ascii="Times New Roman" w:hAnsi="Times New Roman"/>
          <w:b/>
          <w:color w:val="C00000"/>
          <w:sz w:val="44"/>
          <w:szCs w:val="44"/>
        </w:rPr>
        <w:t xml:space="preserve"> L</w:t>
      </w:r>
    </w:p>
    <w:p w:rsidR="005B1F10" w:rsidRDefault="005B1F10" w:rsidP="005B1F10">
      <w:pPr>
        <w:jc w:val="center"/>
        <w:rPr>
          <w:rFonts w:ascii="Times New Roman" w:hAnsi="Times New Roman"/>
          <w:b/>
          <w:color w:val="C00000"/>
          <w:sz w:val="32"/>
          <w:szCs w:val="32"/>
        </w:rPr>
      </w:pPr>
      <w:r w:rsidRPr="005B1F10">
        <w:rPr>
          <w:rFonts w:ascii="Times New Roman" w:hAnsi="Times New Roman"/>
          <w:b/>
          <w:color w:val="C00000"/>
          <w:sz w:val="32"/>
          <w:szCs w:val="32"/>
        </w:rPr>
        <w:t>Al XX</w:t>
      </w:r>
      <w:r>
        <w:rPr>
          <w:rFonts w:ascii="Times New Roman" w:hAnsi="Times New Roman"/>
          <w:b/>
          <w:color w:val="C00000"/>
          <w:sz w:val="32"/>
          <w:szCs w:val="32"/>
        </w:rPr>
        <w:t>II</w:t>
      </w:r>
      <w:r w:rsidRPr="005B1F10">
        <w:rPr>
          <w:rFonts w:ascii="Times New Roman" w:hAnsi="Times New Roman"/>
          <w:b/>
          <w:color w:val="C00000"/>
          <w:sz w:val="32"/>
          <w:szCs w:val="32"/>
        </w:rPr>
        <w:t>-</w:t>
      </w:r>
      <w:proofErr w:type="spellStart"/>
      <w:r w:rsidRPr="005B1F10">
        <w:rPr>
          <w:rFonts w:ascii="Times New Roman" w:hAnsi="Times New Roman"/>
          <w:b/>
          <w:color w:val="C00000"/>
          <w:sz w:val="32"/>
          <w:szCs w:val="32"/>
        </w:rPr>
        <w:t>le</w:t>
      </w:r>
      <w:r>
        <w:rPr>
          <w:rFonts w:ascii="Times New Roman" w:hAnsi="Times New Roman"/>
          <w:b/>
          <w:color w:val="C00000"/>
          <w:sz w:val="32"/>
          <w:szCs w:val="32"/>
        </w:rPr>
        <w:t>a</w:t>
      </w:r>
      <w:proofErr w:type="spellEnd"/>
      <w:r>
        <w:rPr>
          <w:rFonts w:ascii="Times New Roman" w:hAnsi="Times New Roman"/>
          <w:b/>
          <w:color w:val="C00000"/>
          <w:sz w:val="32"/>
          <w:szCs w:val="32"/>
        </w:rPr>
        <w:t xml:space="preserve"> </w:t>
      </w:r>
      <w:proofErr w:type="spellStart"/>
      <w:r>
        <w:rPr>
          <w:rFonts w:ascii="Times New Roman" w:hAnsi="Times New Roman"/>
          <w:b/>
          <w:color w:val="C00000"/>
          <w:sz w:val="32"/>
          <w:szCs w:val="32"/>
        </w:rPr>
        <w:t>colocviu</w:t>
      </w:r>
      <w:proofErr w:type="spellEnd"/>
      <w:r>
        <w:rPr>
          <w:rFonts w:ascii="Times New Roman" w:hAnsi="Times New Roman"/>
          <w:b/>
          <w:color w:val="C00000"/>
          <w:sz w:val="32"/>
          <w:szCs w:val="32"/>
        </w:rPr>
        <w:t xml:space="preserve"> </w:t>
      </w:r>
      <w:proofErr w:type="spellStart"/>
      <w:r>
        <w:rPr>
          <w:rFonts w:ascii="Times New Roman" w:hAnsi="Times New Roman"/>
          <w:b/>
          <w:color w:val="C00000"/>
          <w:sz w:val="32"/>
          <w:szCs w:val="32"/>
        </w:rPr>
        <w:t>bilateral</w:t>
      </w:r>
      <w:proofErr w:type="spellEnd"/>
      <w:r>
        <w:rPr>
          <w:rFonts w:ascii="Times New Roman" w:hAnsi="Times New Roman"/>
          <w:b/>
          <w:color w:val="C00000"/>
          <w:sz w:val="32"/>
          <w:szCs w:val="32"/>
        </w:rPr>
        <w:t xml:space="preserve"> franco-</w:t>
      </w:r>
      <w:proofErr w:type="spellStart"/>
      <w:r>
        <w:rPr>
          <w:rFonts w:ascii="Times New Roman" w:hAnsi="Times New Roman"/>
          <w:b/>
          <w:color w:val="C00000"/>
          <w:sz w:val="32"/>
          <w:szCs w:val="32"/>
        </w:rPr>
        <w:t>româ</w:t>
      </w:r>
      <w:r w:rsidRPr="005B1F10">
        <w:rPr>
          <w:rFonts w:ascii="Times New Roman" w:hAnsi="Times New Roman"/>
          <w:b/>
          <w:color w:val="C00000"/>
          <w:sz w:val="32"/>
          <w:szCs w:val="32"/>
        </w:rPr>
        <w:t>n</w:t>
      </w:r>
      <w:proofErr w:type="spellEnd"/>
      <w:r w:rsidRPr="005B1F10">
        <w:rPr>
          <w:rFonts w:ascii="Times New Roman" w:hAnsi="Times New Roman"/>
          <w:b/>
          <w:color w:val="C00000"/>
          <w:sz w:val="32"/>
          <w:szCs w:val="32"/>
        </w:rPr>
        <w:t xml:space="preserve">, </w:t>
      </w:r>
    </w:p>
    <w:p w:rsidR="005B1F10" w:rsidRPr="005B1F10" w:rsidRDefault="005B1F10" w:rsidP="005B1F10">
      <w:pPr>
        <w:jc w:val="center"/>
        <w:rPr>
          <w:rFonts w:ascii="Times New Roman" w:hAnsi="Times New Roman"/>
          <w:b/>
          <w:color w:val="C00000"/>
          <w:sz w:val="32"/>
          <w:szCs w:val="32"/>
        </w:rPr>
      </w:pPr>
      <w:proofErr w:type="spellStart"/>
      <w:proofErr w:type="gramStart"/>
      <w:r w:rsidRPr="005B1F10">
        <w:rPr>
          <w:rFonts w:ascii="Times New Roman" w:hAnsi="Times New Roman"/>
          <w:b/>
          <w:color w:val="C00000"/>
          <w:sz w:val="32"/>
          <w:szCs w:val="32"/>
        </w:rPr>
        <w:t>în</w:t>
      </w:r>
      <w:proofErr w:type="spellEnd"/>
      <w:proofErr w:type="gramEnd"/>
      <w:r w:rsidRPr="005B1F10">
        <w:rPr>
          <w:rFonts w:ascii="Times New Roman" w:hAnsi="Times New Roman"/>
          <w:b/>
          <w:color w:val="C00000"/>
          <w:sz w:val="32"/>
          <w:szCs w:val="32"/>
        </w:rPr>
        <w:t xml:space="preserve"> </w:t>
      </w:r>
      <w:proofErr w:type="spellStart"/>
      <w:r w:rsidRPr="005B1F10">
        <w:rPr>
          <w:rFonts w:ascii="Times New Roman" w:hAnsi="Times New Roman"/>
          <w:b/>
          <w:color w:val="C00000"/>
          <w:sz w:val="32"/>
          <w:szCs w:val="32"/>
        </w:rPr>
        <w:t>domeniul</w:t>
      </w:r>
      <w:proofErr w:type="spellEnd"/>
      <w:r w:rsidRPr="005B1F10">
        <w:rPr>
          <w:rFonts w:ascii="Times New Roman" w:hAnsi="Times New Roman"/>
          <w:b/>
          <w:color w:val="C00000"/>
          <w:sz w:val="32"/>
          <w:szCs w:val="32"/>
        </w:rPr>
        <w:t xml:space="preserve"> </w:t>
      </w:r>
      <w:proofErr w:type="spellStart"/>
      <w:r w:rsidRPr="005B1F10">
        <w:rPr>
          <w:rFonts w:ascii="Times New Roman" w:hAnsi="Times New Roman"/>
          <w:b/>
          <w:color w:val="C00000"/>
          <w:sz w:val="32"/>
          <w:szCs w:val="32"/>
        </w:rPr>
        <w:t>științelor</w:t>
      </w:r>
      <w:proofErr w:type="spellEnd"/>
      <w:r w:rsidRPr="005B1F10">
        <w:rPr>
          <w:rFonts w:ascii="Times New Roman" w:hAnsi="Times New Roman"/>
          <w:b/>
          <w:color w:val="C00000"/>
          <w:sz w:val="32"/>
          <w:szCs w:val="32"/>
        </w:rPr>
        <w:t xml:space="preserve"> </w:t>
      </w:r>
      <w:proofErr w:type="spellStart"/>
      <w:r w:rsidRPr="005B1F10">
        <w:rPr>
          <w:rFonts w:ascii="Times New Roman" w:hAnsi="Times New Roman"/>
          <w:b/>
          <w:color w:val="C00000"/>
          <w:sz w:val="32"/>
          <w:szCs w:val="32"/>
        </w:rPr>
        <w:t>informării</w:t>
      </w:r>
      <w:proofErr w:type="spellEnd"/>
      <w:r w:rsidRPr="005B1F10">
        <w:rPr>
          <w:rFonts w:ascii="Times New Roman" w:hAnsi="Times New Roman"/>
          <w:b/>
          <w:color w:val="C00000"/>
          <w:sz w:val="32"/>
          <w:szCs w:val="32"/>
        </w:rPr>
        <w:t xml:space="preserve"> </w:t>
      </w:r>
      <w:proofErr w:type="spellStart"/>
      <w:r w:rsidRPr="005B1F10">
        <w:rPr>
          <w:rFonts w:ascii="Times New Roman" w:hAnsi="Times New Roman"/>
          <w:b/>
          <w:color w:val="C00000"/>
          <w:sz w:val="32"/>
          <w:szCs w:val="32"/>
        </w:rPr>
        <w:t>și</w:t>
      </w:r>
      <w:proofErr w:type="spellEnd"/>
      <w:r w:rsidRPr="005B1F10">
        <w:rPr>
          <w:rFonts w:ascii="Times New Roman" w:hAnsi="Times New Roman"/>
          <w:b/>
          <w:color w:val="C00000"/>
          <w:sz w:val="32"/>
          <w:szCs w:val="32"/>
        </w:rPr>
        <w:t xml:space="preserve"> ale </w:t>
      </w:r>
      <w:proofErr w:type="spellStart"/>
      <w:r w:rsidRPr="005B1F10">
        <w:rPr>
          <w:rFonts w:ascii="Times New Roman" w:hAnsi="Times New Roman"/>
          <w:b/>
          <w:color w:val="C00000"/>
          <w:sz w:val="32"/>
          <w:szCs w:val="32"/>
        </w:rPr>
        <w:t>comunicării</w:t>
      </w:r>
      <w:proofErr w:type="spellEnd"/>
    </w:p>
    <w:p w:rsidR="005B1F10" w:rsidRDefault="005B1F10" w:rsidP="005B1F10">
      <w:pPr>
        <w:jc w:val="center"/>
        <w:rPr>
          <w:rFonts w:ascii="Times New Roman" w:hAnsi="Times New Roman"/>
          <w:b/>
          <w:sz w:val="44"/>
          <w:szCs w:val="44"/>
        </w:rPr>
      </w:pPr>
    </w:p>
    <w:p w:rsidR="00E251BD" w:rsidRPr="005B1F10" w:rsidRDefault="00E251BD" w:rsidP="005B1F10">
      <w:pPr>
        <w:jc w:val="center"/>
        <w:rPr>
          <w:rFonts w:ascii="Times New Roman" w:hAnsi="Times New Roman"/>
          <w:b/>
          <w:sz w:val="44"/>
          <w:szCs w:val="44"/>
        </w:rPr>
      </w:pPr>
      <w:r w:rsidRPr="005B1F10">
        <w:rPr>
          <w:rFonts w:ascii="Times New Roman" w:hAnsi="Times New Roman"/>
          <w:b/>
          <w:sz w:val="44"/>
          <w:szCs w:val="44"/>
        </w:rPr>
        <w:t>Appel à communication</w:t>
      </w:r>
    </w:p>
    <w:p w:rsidR="00817BAF" w:rsidRPr="00B54F07" w:rsidRDefault="00817BAF" w:rsidP="005B1F10">
      <w:pPr>
        <w:jc w:val="center"/>
        <w:rPr>
          <w:rFonts w:ascii="Times New Roman" w:hAnsi="Times New Roman"/>
          <w:sz w:val="22"/>
          <w:szCs w:val="22"/>
        </w:rPr>
      </w:pPr>
    </w:p>
    <w:p w:rsidR="003A4399" w:rsidRPr="00B54F07" w:rsidRDefault="00805DFF" w:rsidP="005B1F10">
      <w:pPr>
        <w:widowControl w:val="0"/>
        <w:autoSpaceDE w:val="0"/>
        <w:autoSpaceDN w:val="0"/>
        <w:adjustRightInd w:val="0"/>
        <w:jc w:val="center"/>
        <w:rPr>
          <w:rFonts w:ascii="Times New Roman" w:hAnsi="Times New Roman"/>
          <w:b/>
          <w:bCs/>
          <w:color w:val="262626"/>
          <w:sz w:val="22"/>
          <w:szCs w:val="22"/>
        </w:rPr>
      </w:pPr>
      <w:r>
        <w:rPr>
          <w:rFonts w:ascii="Times New Roman" w:hAnsi="Times New Roman"/>
          <w:b/>
          <w:bCs/>
          <w:color w:val="262626"/>
          <w:sz w:val="22"/>
          <w:szCs w:val="22"/>
        </w:rPr>
        <w:t>22</w:t>
      </w:r>
      <w:r w:rsidR="00817BAF" w:rsidRPr="00B54F07">
        <w:rPr>
          <w:rFonts w:ascii="Times New Roman" w:hAnsi="Times New Roman"/>
          <w:b/>
          <w:bCs/>
          <w:color w:val="262626"/>
          <w:sz w:val="22"/>
          <w:szCs w:val="22"/>
        </w:rPr>
        <w:t>e Colloque bilatéral Franco-Roumain</w:t>
      </w:r>
    </w:p>
    <w:p w:rsidR="00817BAF" w:rsidRPr="00B54F07" w:rsidRDefault="00817BAF" w:rsidP="005B1F10">
      <w:pPr>
        <w:widowControl w:val="0"/>
        <w:autoSpaceDE w:val="0"/>
        <w:autoSpaceDN w:val="0"/>
        <w:adjustRightInd w:val="0"/>
        <w:jc w:val="center"/>
        <w:rPr>
          <w:rFonts w:ascii="Times New Roman" w:hAnsi="Times New Roman"/>
          <w:color w:val="262626"/>
          <w:sz w:val="22"/>
          <w:szCs w:val="22"/>
        </w:rPr>
      </w:pPr>
      <w:proofErr w:type="gramStart"/>
      <w:r w:rsidRPr="00B54F07">
        <w:rPr>
          <w:rFonts w:ascii="Times New Roman" w:hAnsi="Times New Roman"/>
          <w:b/>
          <w:bCs/>
          <w:color w:val="262626"/>
          <w:sz w:val="22"/>
          <w:szCs w:val="22"/>
        </w:rPr>
        <w:t>en</w:t>
      </w:r>
      <w:proofErr w:type="gramEnd"/>
      <w:r w:rsidRPr="00B54F07">
        <w:rPr>
          <w:rFonts w:ascii="Times New Roman" w:hAnsi="Times New Roman"/>
          <w:b/>
          <w:bCs/>
          <w:color w:val="262626"/>
          <w:sz w:val="22"/>
          <w:szCs w:val="22"/>
        </w:rPr>
        <w:t xml:space="preserve"> Sciences de l’Information et de la Communication</w:t>
      </w:r>
    </w:p>
    <w:p w:rsidR="006154D9" w:rsidRPr="00B54F07" w:rsidRDefault="006154D9" w:rsidP="005B1F10">
      <w:pPr>
        <w:jc w:val="center"/>
        <w:rPr>
          <w:rFonts w:ascii="Times New Roman" w:hAnsi="Times New Roman"/>
          <w:b/>
          <w:sz w:val="22"/>
          <w:szCs w:val="22"/>
        </w:rPr>
      </w:pPr>
    </w:p>
    <w:p w:rsidR="00AE5D3A" w:rsidRPr="004B5DF7" w:rsidRDefault="00AE5D3A" w:rsidP="005B1F10">
      <w:pPr>
        <w:jc w:val="center"/>
        <w:rPr>
          <w:rFonts w:ascii="Times New Roman" w:hAnsi="Times New Roman"/>
          <w:b/>
          <w:sz w:val="48"/>
          <w:szCs w:val="48"/>
        </w:rPr>
      </w:pPr>
      <w:r w:rsidRPr="004B5DF7">
        <w:rPr>
          <w:rFonts w:ascii="Times New Roman" w:hAnsi="Times New Roman"/>
          <w:b/>
          <w:sz w:val="48"/>
          <w:szCs w:val="48"/>
        </w:rPr>
        <w:t>Politique et religion au</w:t>
      </w:r>
      <w:r w:rsidR="005C5387" w:rsidRPr="004B5DF7">
        <w:rPr>
          <w:rFonts w:ascii="Times New Roman" w:hAnsi="Times New Roman"/>
          <w:b/>
          <w:sz w:val="48"/>
          <w:szCs w:val="48"/>
        </w:rPr>
        <w:t xml:space="preserve"> défi de la communication numérique</w:t>
      </w:r>
    </w:p>
    <w:p w:rsidR="006154D9" w:rsidRPr="00B54F07" w:rsidRDefault="006154D9" w:rsidP="005B1F10">
      <w:pPr>
        <w:jc w:val="center"/>
        <w:rPr>
          <w:rFonts w:ascii="Times New Roman" w:hAnsi="Times New Roman"/>
          <w:sz w:val="22"/>
          <w:szCs w:val="22"/>
        </w:rPr>
      </w:pPr>
    </w:p>
    <w:p w:rsidR="006154D9" w:rsidRPr="005B1F10" w:rsidRDefault="00817BAF" w:rsidP="005B1F10">
      <w:pPr>
        <w:jc w:val="center"/>
        <w:rPr>
          <w:rFonts w:ascii="Times New Roman" w:hAnsi="Times New Roman"/>
          <w:b/>
          <w:color w:val="C00000"/>
          <w:sz w:val="36"/>
          <w:szCs w:val="36"/>
        </w:rPr>
      </w:pPr>
      <w:r w:rsidRPr="005B1F10">
        <w:rPr>
          <w:rFonts w:ascii="Times New Roman" w:hAnsi="Times New Roman"/>
          <w:b/>
          <w:color w:val="C00000"/>
          <w:sz w:val="36"/>
          <w:szCs w:val="36"/>
        </w:rPr>
        <w:t xml:space="preserve">Université de </w:t>
      </w:r>
      <w:r w:rsidR="003A4399" w:rsidRPr="005B1F10">
        <w:rPr>
          <w:rFonts w:ascii="Times New Roman" w:hAnsi="Times New Roman"/>
          <w:b/>
          <w:color w:val="C00000"/>
          <w:sz w:val="36"/>
          <w:szCs w:val="36"/>
        </w:rPr>
        <w:t>l</w:t>
      </w:r>
      <w:r w:rsidR="00C521F4" w:rsidRPr="005B1F10">
        <w:rPr>
          <w:rFonts w:ascii="Times New Roman" w:hAnsi="Times New Roman"/>
          <w:b/>
          <w:color w:val="C00000"/>
          <w:sz w:val="36"/>
          <w:szCs w:val="36"/>
        </w:rPr>
        <w:t>’</w:t>
      </w:r>
      <w:r w:rsidRPr="005B1F10">
        <w:rPr>
          <w:rFonts w:ascii="Times New Roman" w:hAnsi="Times New Roman"/>
          <w:b/>
          <w:color w:val="C00000"/>
          <w:sz w:val="36"/>
          <w:szCs w:val="36"/>
        </w:rPr>
        <w:t xml:space="preserve">Ouest de </w:t>
      </w:r>
      <w:r w:rsidR="006154D9" w:rsidRPr="005B1F10">
        <w:rPr>
          <w:rFonts w:ascii="Times New Roman" w:hAnsi="Times New Roman"/>
          <w:b/>
          <w:color w:val="C00000"/>
          <w:sz w:val="36"/>
          <w:szCs w:val="36"/>
        </w:rPr>
        <w:t>Timi</w:t>
      </w:r>
      <w:r w:rsidR="004F4A5A" w:rsidRPr="005B1F10">
        <w:rPr>
          <w:rFonts w:ascii="Times New Roman" w:hAnsi="Times New Roman"/>
          <w:b/>
          <w:color w:val="C00000"/>
          <w:sz w:val="36"/>
          <w:szCs w:val="36"/>
        </w:rPr>
        <w:t>ş</w:t>
      </w:r>
      <w:r w:rsidR="00E251BD" w:rsidRPr="005B1F10">
        <w:rPr>
          <w:rFonts w:ascii="Times New Roman" w:hAnsi="Times New Roman"/>
          <w:b/>
          <w:color w:val="C00000"/>
          <w:sz w:val="36"/>
          <w:szCs w:val="36"/>
        </w:rPr>
        <w:t xml:space="preserve">oara, </w:t>
      </w:r>
      <w:r w:rsidRPr="005B1F10">
        <w:rPr>
          <w:rFonts w:ascii="Times New Roman" w:hAnsi="Times New Roman"/>
          <w:b/>
          <w:color w:val="C00000"/>
          <w:sz w:val="36"/>
          <w:szCs w:val="36"/>
        </w:rPr>
        <w:t xml:space="preserve">8-10 </w:t>
      </w:r>
      <w:r w:rsidR="00E251BD" w:rsidRPr="005B1F10">
        <w:rPr>
          <w:rFonts w:ascii="Times New Roman" w:hAnsi="Times New Roman"/>
          <w:b/>
          <w:color w:val="C00000"/>
          <w:sz w:val="36"/>
          <w:szCs w:val="36"/>
        </w:rPr>
        <w:t>Juin</w:t>
      </w:r>
      <w:r w:rsidR="006154D9" w:rsidRPr="005B1F10">
        <w:rPr>
          <w:rFonts w:ascii="Times New Roman" w:hAnsi="Times New Roman"/>
          <w:b/>
          <w:color w:val="C00000"/>
          <w:sz w:val="36"/>
          <w:szCs w:val="36"/>
        </w:rPr>
        <w:t xml:space="preserve"> 2017</w:t>
      </w:r>
    </w:p>
    <w:p w:rsidR="00B57282" w:rsidRPr="00B54F07" w:rsidRDefault="00B57282" w:rsidP="005B1F10">
      <w:pPr>
        <w:jc w:val="both"/>
        <w:rPr>
          <w:rFonts w:ascii="Times New Roman" w:hAnsi="Times New Roman"/>
          <w:sz w:val="22"/>
          <w:szCs w:val="22"/>
        </w:rPr>
      </w:pPr>
    </w:p>
    <w:p w:rsidR="006643B7" w:rsidRPr="00B54F07" w:rsidRDefault="006643B7" w:rsidP="005B1F10">
      <w:pPr>
        <w:jc w:val="both"/>
        <w:rPr>
          <w:rFonts w:ascii="Times New Roman" w:hAnsi="Times New Roman"/>
          <w:sz w:val="22"/>
          <w:szCs w:val="22"/>
        </w:rPr>
      </w:pPr>
    </w:p>
    <w:p w:rsidR="00E110DE" w:rsidRPr="00B54F07" w:rsidRDefault="00755DC0" w:rsidP="005B1F10">
      <w:pPr>
        <w:ind w:firstLine="708"/>
        <w:jc w:val="both"/>
        <w:rPr>
          <w:rFonts w:ascii="Times New Roman" w:hAnsi="Times New Roman"/>
          <w:strike/>
          <w:sz w:val="22"/>
          <w:szCs w:val="22"/>
        </w:rPr>
      </w:pPr>
      <w:r w:rsidRPr="00B54F07">
        <w:rPr>
          <w:rFonts w:ascii="Times New Roman" w:hAnsi="Times New Roman"/>
          <w:sz w:val="22"/>
          <w:szCs w:val="22"/>
        </w:rPr>
        <w:t>L</w:t>
      </w:r>
      <w:r w:rsidR="003A4399" w:rsidRPr="00B54F07">
        <w:rPr>
          <w:rFonts w:ascii="Times New Roman" w:hAnsi="Times New Roman"/>
          <w:sz w:val="22"/>
          <w:szCs w:val="22"/>
        </w:rPr>
        <w:t>’intérêt manifesté</w:t>
      </w:r>
      <w:r w:rsidR="003A5044" w:rsidRPr="00B54F07">
        <w:rPr>
          <w:rFonts w:ascii="Times New Roman" w:hAnsi="Times New Roman"/>
          <w:sz w:val="22"/>
          <w:szCs w:val="22"/>
        </w:rPr>
        <w:t xml:space="preserve"> d</w:t>
      </w:r>
      <w:r w:rsidRPr="00B54F07">
        <w:rPr>
          <w:rFonts w:ascii="Times New Roman" w:hAnsi="Times New Roman"/>
          <w:sz w:val="22"/>
          <w:szCs w:val="22"/>
        </w:rPr>
        <w:t xml:space="preserve">es Sciences </w:t>
      </w:r>
      <w:r w:rsidR="00E03DB8" w:rsidRPr="00B54F07">
        <w:rPr>
          <w:rFonts w:ascii="Times New Roman" w:hAnsi="Times New Roman"/>
          <w:sz w:val="22"/>
          <w:szCs w:val="22"/>
        </w:rPr>
        <w:t>de l’Information et de la C</w:t>
      </w:r>
      <w:r w:rsidRPr="00B54F07">
        <w:rPr>
          <w:rFonts w:ascii="Times New Roman" w:hAnsi="Times New Roman"/>
          <w:sz w:val="22"/>
          <w:szCs w:val="22"/>
        </w:rPr>
        <w:t xml:space="preserve">ommunication </w:t>
      </w:r>
      <w:r w:rsidR="003A5044" w:rsidRPr="00B54F07">
        <w:rPr>
          <w:rFonts w:ascii="Times New Roman" w:hAnsi="Times New Roman"/>
          <w:sz w:val="22"/>
          <w:szCs w:val="22"/>
        </w:rPr>
        <w:t xml:space="preserve">pour </w:t>
      </w:r>
      <w:r w:rsidRPr="00B54F07">
        <w:rPr>
          <w:rFonts w:ascii="Times New Roman" w:hAnsi="Times New Roman"/>
          <w:sz w:val="22"/>
          <w:szCs w:val="22"/>
        </w:rPr>
        <w:t>l’imp</w:t>
      </w:r>
      <w:r w:rsidR="005F6D9E" w:rsidRPr="00B54F07">
        <w:rPr>
          <w:rFonts w:ascii="Times New Roman" w:hAnsi="Times New Roman"/>
          <w:sz w:val="22"/>
          <w:szCs w:val="22"/>
        </w:rPr>
        <w:t xml:space="preserve">act </w:t>
      </w:r>
      <w:r w:rsidR="003A5044" w:rsidRPr="00B54F07">
        <w:rPr>
          <w:rFonts w:ascii="Times New Roman" w:hAnsi="Times New Roman"/>
          <w:sz w:val="22"/>
          <w:szCs w:val="22"/>
        </w:rPr>
        <w:t xml:space="preserve">actuel </w:t>
      </w:r>
      <w:r w:rsidRPr="00B54F07">
        <w:rPr>
          <w:rFonts w:ascii="Times New Roman" w:hAnsi="Times New Roman"/>
          <w:sz w:val="22"/>
          <w:szCs w:val="22"/>
        </w:rPr>
        <w:t>des nouvelles tec</w:t>
      </w:r>
      <w:r w:rsidR="003A5044" w:rsidRPr="00B54F07">
        <w:rPr>
          <w:rFonts w:ascii="Times New Roman" w:hAnsi="Times New Roman"/>
          <w:sz w:val="22"/>
          <w:szCs w:val="22"/>
        </w:rPr>
        <w:t xml:space="preserve">hnologies numériques </w:t>
      </w:r>
      <w:r w:rsidR="005F6D9E" w:rsidRPr="00B54F07">
        <w:rPr>
          <w:rFonts w:ascii="Times New Roman" w:hAnsi="Times New Roman"/>
          <w:sz w:val="22"/>
          <w:szCs w:val="22"/>
        </w:rPr>
        <w:t>dans les domaines individuel et</w:t>
      </w:r>
      <w:r w:rsidR="004F4A5A" w:rsidRPr="00B54F07">
        <w:rPr>
          <w:rFonts w:ascii="Times New Roman" w:hAnsi="Times New Roman"/>
          <w:sz w:val="22"/>
          <w:szCs w:val="22"/>
        </w:rPr>
        <w:t xml:space="preserve"> social</w:t>
      </w:r>
      <w:r w:rsidR="006C386C" w:rsidRPr="00B54F07">
        <w:rPr>
          <w:rFonts w:ascii="Times New Roman" w:hAnsi="Times New Roman"/>
          <w:sz w:val="22"/>
          <w:szCs w:val="22"/>
        </w:rPr>
        <w:t xml:space="preserve"> recouvre un certain nombre de problématiques majeures dont cel</w:t>
      </w:r>
      <w:r w:rsidR="00C27BAC" w:rsidRPr="00B54F07">
        <w:rPr>
          <w:rFonts w:ascii="Times New Roman" w:hAnsi="Times New Roman"/>
          <w:sz w:val="22"/>
          <w:szCs w:val="22"/>
        </w:rPr>
        <w:t xml:space="preserve">les concernant le politique et le religieux qui revoient à des bouleversements surprenants non seulement en plan symbolique et fonctionnel, mais aussi en termes de structuration et action sociales. </w:t>
      </w:r>
      <w:r w:rsidR="00AE4EDC" w:rsidRPr="00B54F07">
        <w:rPr>
          <w:rFonts w:ascii="Times New Roman" w:hAnsi="Times New Roman"/>
          <w:sz w:val="22"/>
          <w:szCs w:val="22"/>
        </w:rPr>
        <w:t>Sous la pression du développement galopant des nouvelles technologies numériques de l’information et de la communication, mais aussi en proie à leur</w:t>
      </w:r>
      <w:r w:rsidR="00047FD2" w:rsidRPr="00B54F07">
        <w:rPr>
          <w:rFonts w:ascii="Times New Roman" w:hAnsi="Times New Roman"/>
          <w:sz w:val="22"/>
          <w:szCs w:val="22"/>
        </w:rPr>
        <w:t>s</w:t>
      </w:r>
      <w:r w:rsidR="00AE4EDC" w:rsidRPr="00B54F07">
        <w:rPr>
          <w:rFonts w:ascii="Times New Roman" w:hAnsi="Times New Roman"/>
          <w:sz w:val="22"/>
          <w:szCs w:val="22"/>
        </w:rPr>
        <w:t xml:space="preserve"> propre</w:t>
      </w:r>
      <w:r w:rsidR="00047FD2" w:rsidRPr="00B54F07">
        <w:rPr>
          <w:rFonts w:ascii="Times New Roman" w:hAnsi="Times New Roman"/>
          <w:sz w:val="22"/>
          <w:szCs w:val="22"/>
        </w:rPr>
        <w:t>s besoins intrinsèques de performance dans le champ de la communication</w:t>
      </w:r>
      <w:r w:rsidR="005F6D9E" w:rsidRPr="00B54F07">
        <w:rPr>
          <w:rFonts w:ascii="Times New Roman" w:hAnsi="Times New Roman"/>
          <w:sz w:val="22"/>
          <w:szCs w:val="22"/>
        </w:rPr>
        <w:t xml:space="preserve">, </w:t>
      </w:r>
      <w:r w:rsidR="00047FD2" w:rsidRPr="00B54F07">
        <w:rPr>
          <w:rFonts w:ascii="Times New Roman" w:hAnsi="Times New Roman"/>
          <w:sz w:val="22"/>
          <w:szCs w:val="22"/>
        </w:rPr>
        <w:t xml:space="preserve">le politique et le religieux induisent des transformations sociales profondes </w:t>
      </w:r>
      <w:r w:rsidR="003C2246" w:rsidRPr="00B54F07">
        <w:rPr>
          <w:rFonts w:ascii="Times New Roman" w:hAnsi="Times New Roman"/>
          <w:sz w:val="22"/>
          <w:szCs w:val="22"/>
        </w:rPr>
        <w:t xml:space="preserve">à la faveur d’un </w:t>
      </w:r>
      <w:r w:rsidR="003A4399" w:rsidRPr="00B54F07">
        <w:rPr>
          <w:rFonts w:ascii="Times New Roman" w:hAnsi="Times New Roman"/>
          <w:sz w:val="22"/>
          <w:szCs w:val="22"/>
        </w:rPr>
        <w:t>nouvel</w:t>
      </w:r>
      <w:r w:rsidR="003C2246" w:rsidRPr="00B54F07">
        <w:rPr>
          <w:rFonts w:ascii="Times New Roman" w:hAnsi="Times New Roman"/>
          <w:sz w:val="22"/>
          <w:szCs w:val="22"/>
        </w:rPr>
        <w:t xml:space="preserve"> ordre idéologique. </w:t>
      </w:r>
      <w:r w:rsidR="00D3590F" w:rsidRPr="00B54F07">
        <w:rPr>
          <w:rFonts w:ascii="Times New Roman" w:hAnsi="Times New Roman"/>
          <w:sz w:val="22"/>
          <w:szCs w:val="22"/>
        </w:rPr>
        <w:t>Internet, F</w:t>
      </w:r>
      <w:r w:rsidR="00E03DB8" w:rsidRPr="00B54F07">
        <w:rPr>
          <w:rFonts w:ascii="Times New Roman" w:hAnsi="Times New Roman"/>
          <w:sz w:val="22"/>
          <w:szCs w:val="22"/>
        </w:rPr>
        <w:t xml:space="preserve">acebook, </w:t>
      </w:r>
      <w:proofErr w:type="spellStart"/>
      <w:r w:rsidR="00E03DB8" w:rsidRPr="00B54F07">
        <w:rPr>
          <w:rFonts w:ascii="Times New Roman" w:hAnsi="Times New Roman"/>
          <w:sz w:val="22"/>
          <w:szCs w:val="22"/>
        </w:rPr>
        <w:t>youtube</w:t>
      </w:r>
      <w:proofErr w:type="spellEnd"/>
      <w:r w:rsidR="00E03DB8" w:rsidRPr="00B54F07">
        <w:rPr>
          <w:rFonts w:ascii="Times New Roman" w:hAnsi="Times New Roman"/>
          <w:sz w:val="22"/>
          <w:szCs w:val="22"/>
        </w:rPr>
        <w:t xml:space="preserve">, </w:t>
      </w:r>
      <w:proofErr w:type="spellStart"/>
      <w:r w:rsidR="00D3590F" w:rsidRPr="00B54F07">
        <w:rPr>
          <w:rFonts w:ascii="Times New Roman" w:hAnsi="Times New Roman"/>
          <w:sz w:val="22"/>
          <w:szCs w:val="22"/>
        </w:rPr>
        <w:t>Instagram</w:t>
      </w:r>
      <w:proofErr w:type="spellEnd"/>
      <w:r w:rsidR="00D3590F" w:rsidRPr="00B54F07">
        <w:rPr>
          <w:rFonts w:ascii="Times New Roman" w:hAnsi="Times New Roman"/>
          <w:sz w:val="22"/>
          <w:szCs w:val="22"/>
        </w:rPr>
        <w:t xml:space="preserve">, </w:t>
      </w:r>
      <w:proofErr w:type="spellStart"/>
      <w:r w:rsidR="00D3590F" w:rsidRPr="00B54F07">
        <w:rPr>
          <w:rFonts w:ascii="Times New Roman" w:hAnsi="Times New Roman"/>
          <w:sz w:val="22"/>
          <w:szCs w:val="22"/>
        </w:rPr>
        <w:t>Linkedin</w:t>
      </w:r>
      <w:proofErr w:type="spellEnd"/>
      <w:r w:rsidR="00D3590F" w:rsidRPr="00B54F07">
        <w:rPr>
          <w:rFonts w:ascii="Times New Roman" w:hAnsi="Times New Roman"/>
          <w:sz w:val="22"/>
          <w:szCs w:val="22"/>
        </w:rPr>
        <w:t xml:space="preserve">, </w:t>
      </w:r>
      <w:proofErr w:type="spellStart"/>
      <w:r w:rsidR="00D3590F" w:rsidRPr="00B54F07">
        <w:rPr>
          <w:rFonts w:ascii="Times New Roman" w:hAnsi="Times New Roman"/>
          <w:sz w:val="22"/>
          <w:szCs w:val="22"/>
        </w:rPr>
        <w:t>Pinterest</w:t>
      </w:r>
      <w:proofErr w:type="spellEnd"/>
      <w:r w:rsidR="00D3590F" w:rsidRPr="00B54F07">
        <w:rPr>
          <w:rFonts w:ascii="Times New Roman" w:hAnsi="Times New Roman"/>
          <w:sz w:val="22"/>
          <w:szCs w:val="22"/>
        </w:rPr>
        <w:t xml:space="preserve">, Tweeter, </w:t>
      </w:r>
      <w:proofErr w:type="spellStart"/>
      <w:r w:rsidR="00D3590F" w:rsidRPr="00B54F07">
        <w:rPr>
          <w:rFonts w:ascii="Times New Roman" w:hAnsi="Times New Roman"/>
          <w:sz w:val="22"/>
          <w:szCs w:val="22"/>
        </w:rPr>
        <w:t>Whats</w:t>
      </w:r>
      <w:proofErr w:type="spellEnd"/>
      <w:r w:rsidR="00D3590F" w:rsidRPr="00B54F07">
        <w:rPr>
          <w:rFonts w:ascii="Times New Roman" w:hAnsi="Times New Roman"/>
          <w:sz w:val="22"/>
          <w:szCs w:val="22"/>
        </w:rPr>
        <w:t xml:space="preserve"> up, tablettes, </w:t>
      </w:r>
      <w:proofErr w:type="spellStart"/>
      <w:r w:rsidR="00D3590F" w:rsidRPr="00B54F07">
        <w:rPr>
          <w:rFonts w:ascii="Times New Roman" w:hAnsi="Times New Roman"/>
          <w:sz w:val="22"/>
          <w:szCs w:val="22"/>
        </w:rPr>
        <w:t>smartphones</w:t>
      </w:r>
      <w:proofErr w:type="spellEnd"/>
      <w:r w:rsidR="00D3590F" w:rsidRPr="00B54F07">
        <w:rPr>
          <w:rFonts w:ascii="Times New Roman" w:hAnsi="Times New Roman"/>
          <w:sz w:val="22"/>
          <w:szCs w:val="22"/>
        </w:rPr>
        <w:t xml:space="preserve">, etc. </w:t>
      </w:r>
      <w:r w:rsidR="003C2246" w:rsidRPr="00B54F07">
        <w:rPr>
          <w:rFonts w:ascii="Times New Roman" w:hAnsi="Times New Roman"/>
          <w:sz w:val="22"/>
          <w:szCs w:val="22"/>
        </w:rPr>
        <w:t>sont en</w:t>
      </w:r>
      <w:r w:rsidR="002E3446" w:rsidRPr="00B54F07">
        <w:rPr>
          <w:rFonts w:ascii="Times New Roman" w:hAnsi="Times New Roman"/>
          <w:sz w:val="22"/>
          <w:szCs w:val="22"/>
        </w:rPr>
        <w:t xml:space="preserve"> </w:t>
      </w:r>
      <w:r w:rsidR="003C2246" w:rsidRPr="00B54F07">
        <w:rPr>
          <w:rFonts w:ascii="Times New Roman" w:hAnsi="Times New Roman"/>
          <w:sz w:val="22"/>
          <w:szCs w:val="22"/>
        </w:rPr>
        <w:t>train de changer non seulement la manière de faire de la politique, la façon de pratiquer la religion ou les règles qui organisent les rapports en</w:t>
      </w:r>
      <w:r w:rsidR="00DA6687" w:rsidRPr="00B54F07">
        <w:rPr>
          <w:rFonts w:ascii="Times New Roman" w:hAnsi="Times New Roman"/>
          <w:sz w:val="22"/>
          <w:szCs w:val="22"/>
        </w:rPr>
        <w:t>tre</w:t>
      </w:r>
      <w:r w:rsidR="003C2246" w:rsidRPr="00B54F07">
        <w:rPr>
          <w:rFonts w:ascii="Times New Roman" w:hAnsi="Times New Roman"/>
          <w:sz w:val="22"/>
          <w:szCs w:val="22"/>
        </w:rPr>
        <w:t xml:space="preserve"> le politique et le religieux, mais aussi les contenus même</w:t>
      </w:r>
      <w:r w:rsidR="00D3590F" w:rsidRPr="00B54F07">
        <w:rPr>
          <w:rFonts w:ascii="Times New Roman" w:hAnsi="Times New Roman"/>
          <w:sz w:val="22"/>
          <w:szCs w:val="22"/>
        </w:rPr>
        <w:t>s</w:t>
      </w:r>
      <w:r w:rsidR="000C24B9" w:rsidRPr="00B54F07">
        <w:rPr>
          <w:rFonts w:ascii="Times New Roman" w:hAnsi="Times New Roman"/>
          <w:sz w:val="22"/>
          <w:szCs w:val="22"/>
        </w:rPr>
        <w:t xml:space="preserve"> de la politique et de la</w:t>
      </w:r>
      <w:r w:rsidR="00D3590F" w:rsidRPr="00B54F07">
        <w:rPr>
          <w:rFonts w:ascii="Times New Roman" w:hAnsi="Times New Roman"/>
          <w:sz w:val="22"/>
          <w:szCs w:val="22"/>
        </w:rPr>
        <w:t xml:space="preserve"> religion</w:t>
      </w:r>
      <w:r w:rsidR="003C2246" w:rsidRPr="00B54F07">
        <w:rPr>
          <w:rFonts w:ascii="Times New Roman" w:hAnsi="Times New Roman"/>
          <w:sz w:val="22"/>
          <w:szCs w:val="22"/>
        </w:rPr>
        <w:t xml:space="preserve"> en </w:t>
      </w:r>
      <w:r w:rsidR="00DA6687" w:rsidRPr="00B54F07">
        <w:rPr>
          <w:rFonts w:ascii="Times New Roman" w:hAnsi="Times New Roman"/>
          <w:sz w:val="22"/>
          <w:szCs w:val="22"/>
        </w:rPr>
        <w:t>imposant aux mondes d</w:t>
      </w:r>
      <w:r w:rsidR="00AA65BF" w:rsidRPr="00B54F07">
        <w:rPr>
          <w:rFonts w:ascii="Times New Roman" w:hAnsi="Times New Roman"/>
          <w:sz w:val="22"/>
          <w:szCs w:val="22"/>
        </w:rPr>
        <w:t>émocratiques un nouveau cadre rendu incontournable par la technique pour penser l’articulation entre le politique et le religieux</w:t>
      </w:r>
      <w:r w:rsidR="00D3590F" w:rsidRPr="00B54F07">
        <w:rPr>
          <w:rFonts w:ascii="Times New Roman" w:hAnsi="Times New Roman"/>
          <w:sz w:val="22"/>
          <w:szCs w:val="22"/>
        </w:rPr>
        <w:t>.</w:t>
      </w:r>
    </w:p>
    <w:p w:rsidR="00E110DE" w:rsidRPr="00B54F07" w:rsidRDefault="00E110DE" w:rsidP="005B1F10">
      <w:pPr>
        <w:jc w:val="both"/>
        <w:rPr>
          <w:rFonts w:ascii="Times New Roman" w:hAnsi="Times New Roman"/>
          <w:sz w:val="22"/>
          <w:szCs w:val="22"/>
        </w:rPr>
      </w:pPr>
    </w:p>
    <w:p w:rsidR="004444E5" w:rsidRPr="00B54F07" w:rsidRDefault="004444E5" w:rsidP="005B1F10">
      <w:pPr>
        <w:ind w:firstLine="708"/>
        <w:jc w:val="both"/>
        <w:rPr>
          <w:rFonts w:ascii="Times New Roman" w:hAnsi="Times New Roman"/>
          <w:sz w:val="22"/>
          <w:szCs w:val="22"/>
        </w:rPr>
      </w:pPr>
      <w:r w:rsidRPr="00B54F07">
        <w:rPr>
          <w:rFonts w:ascii="Times New Roman" w:hAnsi="Times New Roman"/>
          <w:sz w:val="22"/>
          <w:szCs w:val="22"/>
        </w:rPr>
        <w:t>Ce</w:t>
      </w:r>
      <w:r w:rsidR="00D3590F" w:rsidRPr="00B54F07">
        <w:rPr>
          <w:rFonts w:ascii="Times New Roman" w:hAnsi="Times New Roman"/>
          <w:sz w:val="22"/>
          <w:szCs w:val="22"/>
        </w:rPr>
        <w:t>tte 22</w:t>
      </w:r>
      <w:r w:rsidR="00D3590F" w:rsidRPr="00B54F07">
        <w:rPr>
          <w:rFonts w:ascii="Times New Roman" w:hAnsi="Times New Roman"/>
          <w:sz w:val="22"/>
          <w:szCs w:val="22"/>
          <w:vertAlign w:val="superscript"/>
        </w:rPr>
        <w:t>e</w:t>
      </w:r>
      <w:r w:rsidR="00D3590F" w:rsidRPr="00B54F07">
        <w:rPr>
          <w:rFonts w:ascii="Times New Roman" w:hAnsi="Times New Roman"/>
          <w:sz w:val="22"/>
          <w:szCs w:val="22"/>
        </w:rPr>
        <w:t xml:space="preserve"> édition du</w:t>
      </w:r>
      <w:r w:rsidRPr="00B54F07">
        <w:rPr>
          <w:rFonts w:ascii="Times New Roman" w:hAnsi="Times New Roman"/>
          <w:sz w:val="22"/>
          <w:szCs w:val="22"/>
        </w:rPr>
        <w:t xml:space="preserve"> colloque international </w:t>
      </w:r>
      <w:r w:rsidR="000C24B9" w:rsidRPr="00B54F07">
        <w:rPr>
          <w:rFonts w:ascii="Times New Roman" w:hAnsi="Times New Roman"/>
          <w:sz w:val="22"/>
          <w:szCs w:val="22"/>
        </w:rPr>
        <w:t>franco-roumain vise à mettre en exerg</w:t>
      </w:r>
      <w:r w:rsidR="00714EFF" w:rsidRPr="00B54F07">
        <w:rPr>
          <w:rFonts w:ascii="Times New Roman" w:hAnsi="Times New Roman"/>
          <w:sz w:val="22"/>
          <w:szCs w:val="22"/>
        </w:rPr>
        <w:t>ue</w:t>
      </w:r>
      <w:r w:rsidRPr="00B54F07">
        <w:rPr>
          <w:rFonts w:ascii="Times New Roman" w:hAnsi="Times New Roman"/>
          <w:sz w:val="22"/>
          <w:szCs w:val="22"/>
        </w:rPr>
        <w:t xml:space="preserve"> </w:t>
      </w:r>
      <w:r w:rsidR="00714EFF" w:rsidRPr="00B54F07">
        <w:rPr>
          <w:rFonts w:ascii="Times New Roman" w:hAnsi="Times New Roman"/>
          <w:sz w:val="22"/>
          <w:szCs w:val="22"/>
        </w:rPr>
        <w:t>les mutations</w:t>
      </w:r>
      <w:r w:rsidR="001C0B3D" w:rsidRPr="00B54F07">
        <w:rPr>
          <w:rFonts w:ascii="Times New Roman" w:hAnsi="Times New Roman"/>
          <w:sz w:val="22"/>
          <w:szCs w:val="22"/>
        </w:rPr>
        <w:t xml:space="preserve"> induites par </w:t>
      </w:r>
      <w:r w:rsidRPr="00B54F07">
        <w:rPr>
          <w:rFonts w:ascii="Times New Roman" w:hAnsi="Times New Roman"/>
          <w:sz w:val="22"/>
          <w:szCs w:val="22"/>
        </w:rPr>
        <w:t xml:space="preserve">les nouvelles formes </w:t>
      </w:r>
      <w:r w:rsidR="009D5C7C" w:rsidRPr="00B54F07">
        <w:rPr>
          <w:rFonts w:ascii="Times New Roman" w:hAnsi="Times New Roman"/>
          <w:sz w:val="22"/>
          <w:szCs w:val="22"/>
        </w:rPr>
        <w:t xml:space="preserve">numériques </w:t>
      </w:r>
      <w:r w:rsidRPr="00B54F07">
        <w:rPr>
          <w:rFonts w:ascii="Times New Roman" w:hAnsi="Times New Roman"/>
          <w:sz w:val="22"/>
          <w:szCs w:val="22"/>
        </w:rPr>
        <w:t>de communication politique</w:t>
      </w:r>
      <w:r w:rsidR="009D5C7C" w:rsidRPr="00B54F07">
        <w:rPr>
          <w:rFonts w:ascii="Times New Roman" w:hAnsi="Times New Roman"/>
          <w:sz w:val="22"/>
          <w:szCs w:val="22"/>
        </w:rPr>
        <w:t xml:space="preserve"> et religieuse</w:t>
      </w:r>
      <w:r w:rsidR="00714EFF" w:rsidRPr="00B54F07">
        <w:rPr>
          <w:rFonts w:ascii="Times New Roman" w:hAnsi="Times New Roman"/>
          <w:sz w:val="22"/>
          <w:szCs w:val="22"/>
        </w:rPr>
        <w:t xml:space="preserve"> comme paradigme de sens de l’actualité </w:t>
      </w:r>
      <w:r w:rsidR="00FB77B1" w:rsidRPr="00B54F07">
        <w:rPr>
          <w:rFonts w:ascii="Times New Roman" w:hAnsi="Times New Roman"/>
          <w:sz w:val="22"/>
          <w:szCs w:val="22"/>
        </w:rPr>
        <w:t>médiatisée et de la médiatisation de l’information. Dans cette perspective, les propositions</w:t>
      </w:r>
      <w:r w:rsidR="00C521F4" w:rsidRPr="00B54F07">
        <w:rPr>
          <w:rFonts w:ascii="Times New Roman" w:hAnsi="Times New Roman"/>
          <w:sz w:val="22"/>
          <w:szCs w:val="22"/>
        </w:rPr>
        <w:t xml:space="preserve"> de communication porteront sur</w:t>
      </w:r>
      <w:r w:rsidR="00FB77B1" w:rsidRPr="00B54F07">
        <w:rPr>
          <w:rFonts w:ascii="Times New Roman" w:hAnsi="Times New Roman"/>
          <w:sz w:val="22"/>
          <w:szCs w:val="22"/>
        </w:rPr>
        <w:t xml:space="preserve">:  </w:t>
      </w:r>
    </w:p>
    <w:p w:rsidR="00DD4E75" w:rsidRPr="00B54F07" w:rsidRDefault="003A4399" w:rsidP="005B1F10">
      <w:pPr>
        <w:numPr>
          <w:ilvl w:val="0"/>
          <w:numId w:val="3"/>
        </w:numPr>
        <w:ind w:left="0"/>
        <w:jc w:val="both"/>
        <w:rPr>
          <w:rFonts w:ascii="Times New Roman" w:hAnsi="Times New Roman"/>
          <w:sz w:val="22"/>
          <w:szCs w:val="22"/>
        </w:rPr>
      </w:pPr>
      <w:r w:rsidRPr="00B54F07">
        <w:rPr>
          <w:rFonts w:ascii="Times New Roman" w:hAnsi="Times New Roman"/>
          <w:sz w:val="22"/>
          <w:szCs w:val="22"/>
        </w:rPr>
        <w:t>le politico-religieux</w:t>
      </w:r>
      <w:r w:rsidRPr="00B54F07">
        <w:rPr>
          <w:rFonts w:ascii="Times New Roman" w:hAnsi="Times New Roman"/>
          <w:sz w:val="22"/>
          <w:szCs w:val="22"/>
          <w:lang w:val="ro-RO"/>
        </w:rPr>
        <w:t>:</w:t>
      </w:r>
      <w:r w:rsidR="00DD4E75" w:rsidRPr="00B54F07">
        <w:rPr>
          <w:rFonts w:ascii="Times New Roman" w:hAnsi="Times New Roman"/>
          <w:sz w:val="22"/>
          <w:szCs w:val="22"/>
        </w:rPr>
        <w:t xml:space="preserve"> </w:t>
      </w:r>
      <w:r w:rsidR="00E73987" w:rsidRPr="00B54F07">
        <w:rPr>
          <w:rFonts w:ascii="Times New Roman" w:hAnsi="Times New Roman"/>
          <w:sz w:val="22"/>
          <w:szCs w:val="22"/>
        </w:rPr>
        <w:t>phénomènes associés et distinct</w:t>
      </w:r>
      <w:r w:rsidR="00DD4E75" w:rsidRPr="00B54F07">
        <w:rPr>
          <w:rFonts w:ascii="Times New Roman" w:hAnsi="Times New Roman"/>
          <w:sz w:val="22"/>
          <w:szCs w:val="22"/>
        </w:rPr>
        <w:t>s</w:t>
      </w:r>
      <w:r w:rsidR="00647306" w:rsidRPr="00B54F07">
        <w:rPr>
          <w:rFonts w:ascii="Times New Roman" w:hAnsi="Times New Roman"/>
          <w:sz w:val="22"/>
          <w:szCs w:val="22"/>
        </w:rPr>
        <w:t xml:space="preserve"> dans la communication numérique</w:t>
      </w:r>
    </w:p>
    <w:p w:rsidR="00DD4E75" w:rsidRPr="00B54F07" w:rsidRDefault="00DD4E75" w:rsidP="005B1F10">
      <w:pPr>
        <w:numPr>
          <w:ilvl w:val="0"/>
          <w:numId w:val="3"/>
        </w:numPr>
        <w:ind w:left="0"/>
        <w:jc w:val="both"/>
        <w:rPr>
          <w:rFonts w:ascii="Times New Roman" w:hAnsi="Times New Roman"/>
          <w:sz w:val="22"/>
          <w:szCs w:val="22"/>
        </w:rPr>
      </w:pPr>
      <w:r w:rsidRPr="00B54F07">
        <w:rPr>
          <w:rFonts w:ascii="Times New Roman" w:hAnsi="Times New Roman"/>
          <w:sz w:val="22"/>
          <w:szCs w:val="22"/>
        </w:rPr>
        <w:t>la compréhension du religieux par le politique</w:t>
      </w:r>
      <w:r w:rsidR="00BE1C1E" w:rsidRPr="00B54F07">
        <w:rPr>
          <w:rFonts w:ascii="Times New Roman" w:hAnsi="Times New Roman"/>
          <w:sz w:val="22"/>
          <w:szCs w:val="22"/>
        </w:rPr>
        <w:t xml:space="preserve"> dans les conditions de la généralisation de la communication numérique </w:t>
      </w:r>
      <w:r w:rsidRPr="00B54F07">
        <w:rPr>
          <w:rFonts w:ascii="Times New Roman" w:hAnsi="Times New Roman"/>
          <w:sz w:val="22"/>
          <w:szCs w:val="22"/>
        </w:rPr>
        <w:t xml:space="preserve"> </w:t>
      </w:r>
    </w:p>
    <w:p w:rsidR="00C065D1" w:rsidRPr="00B54F07" w:rsidRDefault="00C065D1" w:rsidP="005B1F10">
      <w:pPr>
        <w:numPr>
          <w:ilvl w:val="0"/>
          <w:numId w:val="3"/>
        </w:numPr>
        <w:ind w:left="0"/>
        <w:jc w:val="both"/>
        <w:rPr>
          <w:rFonts w:ascii="Times New Roman" w:hAnsi="Times New Roman"/>
          <w:sz w:val="22"/>
          <w:szCs w:val="22"/>
        </w:rPr>
      </w:pPr>
      <w:r w:rsidRPr="00B54F07">
        <w:rPr>
          <w:rFonts w:ascii="Times New Roman" w:hAnsi="Times New Roman"/>
          <w:sz w:val="22"/>
          <w:szCs w:val="22"/>
        </w:rPr>
        <w:t>le sens  du politique sans religion</w:t>
      </w:r>
      <w:r w:rsidR="00BE1C1E" w:rsidRPr="00B54F07">
        <w:rPr>
          <w:rFonts w:ascii="Times New Roman" w:hAnsi="Times New Roman"/>
          <w:sz w:val="22"/>
          <w:szCs w:val="22"/>
        </w:rPr>
        <w:t xml:space="preserve"> dans le contexte de la communication numérique</w:t>
      </w:r>
    </w:p>
    <w:p w:rsidR="00647306" w:rsidRPr="00B54F07" w:rsidRDefault="007958BC" w:rsidP="005B1F10">
      <w:pPr>
        <w:numPr>
          <w:ilvl w:val="0"/>
          <w:numId w:val="3"/>
        </w:numPr>
        <w:ind w:left="0"/>
        <w:jc w:val="both"/>
        <w:rPr>
          <w:rFonts w:ascii="Times New Roman" w:hAnsi="Times New Roman"/>
          <w:sz w:val="22"/>
          <w:szCs w:val="22"/>
        </w:rPr>
      </w:pPr>
      <w:r w:rsidRPr="00B54F07">
        <w:rPr>
          <w:rFonts w:ascii="Times New Roman" w:hAnsi="Times New Roman"/>
          <w:sz w:val="22"/>
          <w:szCs w:val="22"/>
        </w:rPr>
        <w:t>la communication numérique</w:t>
      </w:r>
      <w:r w:rsidR="00647306" w:rsidRPr="00B54F07">
        <w:rPr>
          <w:rFonts w:ascii="Times New Roman" w:hAnsi="Times New Roman"/>
          <w:sz w:val="22"/>
          <w:szCs w:val="22"/>
        </w:rPr>
        <w:t xml:space="preserve"> du religieux hors du politique</w:t>
      </w:r>
    </w:p>
    <w:p w:rsidR="00647306" w:rsidRPr="00B54F07" w:rsidRDefault="00647306" w:rsidP="005B1F10">
      <w:pPr>
        <w:numPr>
          <w:ilvl w:val="0"/>
          <w:numId w:val="3"/>
        </w:numPr>
        <w:ind w:left="0"/>
        <w:jc w:val="both"/>
        <w:rPr>
          <w:rFonts w:ascii="Times New Roman" w:hAnsi="Times New Roman"/>
          <w:sz w:val="22"/>
          <w:szCs w:val="22"/>
        </w:rPr>
      </w:pPr>
      <w:r w:rsidRPr="00B54F07">
        <w:rPr>
          <w:rFonts w:ascii="Times New Roman" w:hAnsi="Times New Roman"/>
          <w:sz w:val="22"/>
          <w:szCs w:val="22"/>
        </w:rPr>
        <w:t>la communication numérique comme phénomène politique instituant et phénomène religieux institutionnalisant</w:t>
      </w:r>
    </w:p>
    <w:p w:rsidR="00DD4E75" w:rsidRPr="00B54F07" w:rsidRDefault="00E627DE" w:rsidP="005B1F10">
      <w:pPr>
        <w:numPr>
          <w:ilvl w:val="0"/>
          <w:numId w:val="3"/>
        </w:numPr>
        <w:ind w:left="0"/>
        <w:jc w:val="both"/>
        <w:rPr>
          <w:rFonts w:ascii="Times New Roman" w:hAnsi="Times New Roman"/>
          <w:sz w:val="22"/>
          <w:szCs w:val="22"/>
        </w:rPr>
      </w:pPr>
      <w:r w:rsidRPr="00B54F07">
        <w:rPr>
          <w:rFonts w:ascii="Times New Roman" w:hAnsi="Times New Roman"/>
          <w:sz w:val="22"/>
          <w:szCs w:val="22"/>
        </w:rPr>
        <w:t>la communication politico-religieuse numérique : pouvoirs, conflits, normes</w:t>
      </w:r>
    </w:p>
    <w:p w:rsidR="00E627DE" w:rsidRPr="00B54F07" w:rsidRDefault="00C56D26" w:rsidP="005B1F10">
      <w:pPr>
        <w:numPr>
          <w:ilvl w:val="0"/>
          <w:numId w:val="3"/>
        </w:numPr>
        <w:ind w:left="0"/>
        <w:jc w:val="both"/>
        <w:rPr>
          <w:rFonts w:ascii="Times New Roman" w:hAnsi="Times New Roman"/>
          <w:sz w:val="22"/>
          <w:szCs w:val="22"/>
        </w:rPr>
      </w:pPr>
      <w:r w:rsidRPr="00B54F07">
        <w:rPr>
          <w:rFonts w:ascii="Times New Roman" w:hAnsi="Times New Roman"/>
          <w:sz w:val="22"/>
          <w:szCs w:val="22"/>
        </w:rPr>
        <w:t>la détermination religieuse dans la communication politique numérique</w:t>
      </w:r>
    </w:p>
    <w:p w:rsidR="00C56D26" w:rsidRPr="00B54F07" w:rsidRDefault="00C56D26" w:rsidP="005B1F10">
      <w:pPr>
        <w:numPr>
          <w:ilvl w:val="0"/>
          <w:numId w:val="3"/>
        </w:numPr>
        <w:ind w:left="0"/>
        <w:jc w:val="both"/>
        <w:rPr>
          <w:rFonts w:ascii="Times New Roman" w:hAnsi="Times New Roman"/>
          <w:sz w:val="22"/>
          <w:szCs w:val="22"/>
        </w:rPr>
      </w:pPr>
      <w:r w:rsidRPr="00B54F07">
        <w:rPr>
          <w:rFonts w:ascii="Times New Roman" w:hAnsi="Times New Roman"/>
          <w:sz w:val="22"/>
          <w:szCs w:val="22"/>
        </w:rPr>
        <w:lastRenderedPageBreak/>
        <w:t>la communication religieuse numérique rendue possible par le politique</w:t>
      </w:r>
    </w:p>
    <w:p w:rsidR="007958BC" w:rsidRPr="00B54F07" w:rsidRDefault="004E07CE" w:rsidP="005B1F10">
      <w:pPr>
        <w:numPr>
          <w:ilvl w:val="0"/>
          <w:numId w:val="3"/>
        </w:numPr>
        <w:ind w:left="0"/>
        <w:jc w:val="both"/>
        <w:rPr>
          <w:rFonts w:ascii="Times New Roman" w:hAnsi="Times New Roman"/>
          <w:sz w:val="22"/>
          <w:szCs w:val="22"/>
        </w:rPr>
      </w:pPr>
      <w:r w:rsidRPr="00B54F07">
        <w:rPr>
          <w:rFonts w:ascii="Times New Roman" w:hAnsi="Times New Roman"/>
          <w:sz w:val="22"/>
          <w:szCs w:val="22"/>
        </w:rPr>
        <w:t>le référentiel de l’humanité dans la</w:t>
      </w:r>
      <w:r w:rsidR="007958BC" w:rsidRPr="00B54F07">
        <w:rPr>
          <w:rFonts w:ascii="Times New Roman" w:hAnsi="Times New Roman"/>
          <w:sz w:val="22"/>
          <w:szCs w:val="22"/>
        </w:rPr>
        <w:t xml:space="preserve"> co</w:t>
      </w:r>
      <w:r w:rsidRPr="00B54F07">
        <w:rPr>
          <w:rFonts w:ascii="Times New Roman" w:hAnsi="Times New Roman"/>
          <w:sz w:val="22"/>
          <w:szCs w:val="22"/>
        </w:rPr>
        <w:t>mmunication numérique du politique et du religieux</w:t>
      </w:r>
    </w:p>
    <w:p w:rsidR="00C56D26" w:rsidRPr="00B54F07" w:rsidRDefault="007958BC" w:rsidP="005B1F10">
      <w:pPr>
        <w:numPr>
          <w:ilvl w:val="0"/>
          <w:numId w:val="3"/>
        </w:numPr>
        <w:ind w:left="0"/>
        <w:jc w:val="both"/>
        <w:rPr>
          <w:rFonts w:ascii="Times New Roman" w:hAnsi="Times New Roman"/>
          <w:sz w:val="22"/>
          <w:szCs w:val="22"/>
        </w:rPr>
      </w:pPr>
      <w:r w:rsidRPr="00B54F07">
        <w:rPr>
          <w:rFonts w:ascii="Times New Roman" w:hAnsi="Times New Roman"/>
          <w:sz w:val="22"/>
          <w:szCs w:val="22"/>
        </w:rPr>
        <w:t>l’institutionnalisation de la communication politico-religieuse numérique</w:t>
      </w:r>
    </w:p>
    <w:p w:rsidR="001B66A3" w:rsidRPr="00B54F07" w:rsidRDefault="001B66A3" w:rsidP="005B1F10">
      <w:pPr>
        <w:numPr>
          <w:ilvl w:val="0"/>
          <w:numId w:val="3"/>
        </w:numPr>
        <w:ind w:left="0"/>
        <w:jc w:val="both"/>
        <w:rPr>
          <w:rFonts w:ascii="Times New Roman" w:hAnsi="Times New Roman"/>
          <w:sz w:val="22"/>
          <w:szCs w:val="22"/>
        </w:rPr>
      </w:pPr>
      <w:r w:rsidRPr="00B54F07">
        <w:rPr>
          <w:rFonts w:ascii="Times New Roman" w:hAnsi="Times New Roman"/>
          <w:sz w:val="22"/>
          <w:szCs w:val="22"/>
        </w:rPr>
        <w:t xml:space="preserve">le système de croyances </w:t>
      </w:r>
      <w:r w:rsidR="0069492B" w:rsidRPr="00B54F07">
        <w:rPr>
          <w:rFonts w:ascii="Times New Roman" w:hAnsi="Times New Roman"/>
          <w:sz w:val="22"/>
          <w:szCs w:val="22"/>
        </w:rPr>
        <w:t xml:space="preserve">déterminant dans la communication numérique politique et religieuse </w:t>
      </w:r>
    </w:p>
    <w:p w:rsidR="001B66A3" w:rsidRPr="00B54F07" w:rsidRDefault="001B66A3" w:rsidP="005B1F10">
      <w:pPr>
        <w:numPr>
          <w:ilvl w:val="0"/>
          <w:numId w:val="3"/>
        </w:numPr>
        <w:ind w:left="0"/>
        <w:jc w:val="both"/>
        <w:rPr>
          <w:rFonts w:ascii="Times New Roman" w:hAnsi="Times New Roman"/>
          <w:sz w:val="22"/>
          <w:szCs w:val="22"/>
        </w:rPr>
      </w:pPr>
      <w:r w:rsidRPr="00B54F07">
        <w:rPr>
          <w:rFonts w:ascii="Times New Roman" w:hAnsi="Times New Roman"/>
          <w:sz w:val="22"/>
          <w:szCs w:val="22"/>
        </w:rPr>
        <w:t>la communication politico-religieuse numérique et l’émancipation du politique</w:t>
      </w:r>
    </w:p>
    <w:p w:rsidR="006154D9" w:rsidRPr="00B54F07" w:rsidRDefault="006154D9" w:rsidP="005B1F10">
      <w:pPr>
        <w:jc w:val="both"/>
        <w:rPr>
          <w:rFonts w:ascii="Times New Roman" w:hAnsi="Times New Roman"/>
          <w:sz w:val="22"/>
          <w:szCs w:val="22"/>
        </w:rPr>
      </w:pPr>
    </w:p>
    <w:p w:rsidR="00E218E6" w:rsidRPr="00B54F07" w:rsidRDefault="005B1F10" w:rsidP="005B1F10">
      <w:pPr>
        <w:ind w:firstLine="708"/>
        <w:jc w:val="both"/>
        <w:rPr>
          <w:rFonts w:ascii="Times New Roman" w:hAnsi="Times New Roman"/>
          <w:sz w:val="22"/>
          <w:szCs w:val="22"/>
        </w:rPr>
      </w:pPr>
      <w:r>
        <w:rPr>
          <w:rFonts w:ascii="Times New Roman" w:hAnsi="Times New Roman"/>
          <w:sz w:val="22"/>
          <w:szCs w:val="22"/>
        </w:rPr>
        <w:t xml:space="preserve">Les </w:t>
      </w:r>
      <w:r w:rsidR="00E218E6" w:rsidRPr="00B54F07">
        <w:rPr>
          <w:rFonts w:ascii="Times New Roman" w:hAnsi="Times New Roman"/>
          <w:sz w:val="22"/>
          <w:szCs w:val="22"/>
        </w:rPr>
        <w:t>propositions (deux pages) devront être envoyées à</w:t>
      </w:r>
      <w:r w:rsidR="00C521F4" w:rsidRPr="00B54F07">
        <w:rPr>
          <w:rFonts w:ascii="Times New Roman" w:hAnsi="Times New Roman"/>
          <w:sz w:val="22"/>
          <w:szCs w:val="22"/>
        </w:rPr>
        <w:t> :</w:t>
      </w:r>
      <w:r w:rsidR="00E218E6" w:rsidRPr="00B54F07">
        <w:rPr>
          <w:rFonts w:ascii="Times New Roman" w:hAnsi="Times New Roman"/>
          <w:sz w:val="22"/>
          <w:szCs w:val="22"/>
        </w:rPr>
        <w:t xml:space="preserve"> </w:t>
      </w:r>
      <w:hyperlink r:id="rId9" w:history="1">
        <w:r w:rsidR="00F36EA6" w:rsidRPr="00B54F07">
          <w:rPr>
            <w:rStyle w:val="Hyperlink"/>
            <w:rFonts w:ascii="Times New Roman" w:hAnsi="Times New Roman"/>
            <w:color w:val="auto"/>
            <w:sz w:val="22"/>
            <w:szCs w:val="22"/>
            <w:u w:val="none"/>
          </w:rPr>
          <w:t>gheorghe.clitan@e-uvt.ro</w:t>
        </w:r>
      </w:hyperlink>
      <w:r w:rsidR="00F36EA6" w:rsidRPr="00B54F07">
        <w:rPr>
          <w:rFonts w:ascii="Times New Roman" w:hAnsi="Times New Roman"/>
          <w:sz w:val="22"/>
          <w:szCs w:val="22"/>
        </w:rPr>
        <w:t>, mcoman53@yahoo.</w:t>
      </w:r>
      <w:r w:rsidR="007F6430" w:rsidRPr="00B54F07">
        <w:rPr>
          <w:rFonts w:ascii="Times New Roman" w:hAnsi="Times New Roman"/>
          <w:sz w:val="22"/>
          <w:szCs w:val="22"/>
        </w:rPr>
        <w:t>com</w:t>
      </w:r>
      <w:r w:rsidR="00F36EA6" w:rsidRPr="00B54F07">
        <w:rPr>
          <w:rFonts w:ascii="Times New Roman" w:hAnsi="Times New Roman"/>
          <w:sz w:val="22"/>
          <w:szCs w:val="22"/>
        </w:rPr>
        <w:t xml:space="preserve"> </w:t>
      </w:r>
      <w:r w:rsidR="009B2E7A" w:rsidRPr="00B54F07">
        <w:rPr>
          <w:rFonts w:ascii="Times New Roman" w:hAnsi="Times New Roman"/>
          <w:sz w:val="22"/>
          <w:szCs w:val="22"/>
        </w:rPr>
        <w:t xml:space="preserve">(côté roumain) et à </w:t>
      </w:r>
      <w:hyperlink r:id="rId10" w:history="1">
        <w:r w:rsidR="009B2E7A" w:rsidRPr="00B54F07">
          <w:rPr>
            <w:rStyle w:val="Hyperlink"/>
            <w:rFonts w:ascii="Times New Roman" w:hAnsi="Times New Roman"/>
            <w:color w:val="auto"/>
            <w:sz w:val="22"/>
            <w:szCs w:val="22"/>
            <w:u w:val="none"/>
          </w:rPr>
          <w:t>essachess@gmail.com</w:t>
        </w:r>
      </w:hyperlink>
      <w:r w:rsidR="009B2E7A" w:rsidRPr="00B54F07">
        <w:rPr>
          <w:rFonts w:ascii="Times New Roman" w:hAnsi="Times New Roman"/>
          <w:sz w:val="22"/>
          <w:szCs w:val="22"/>
        </w:rPr>
        <w:t xml:space="preserve"> et </w:t>
      </w:r>
      <w:r w:rsidR="0057336A" w:rsidRPr="00B54F07">
        <w:rPr>
          <w:rFonts w:ascii="Times New Roman" w:hAnsi="Times New Roman"/>
          <w:sz w:val="22"/>
          <w:szCs w:val="22"/>
        </w:rPr>
        <w:t xml:space="preserve">marciarogeriog@hotmail.com </w:t>
      </w:r>
      <w:r w:rsidR="008467C6" w:rsidRPr="00B54F07">
        <w:rPr>
          <w:rFonts w:ascii="Times New Roman" w:hAnsi="Times New Roman"/>
          <w:sz w:val="22"/>
          <w:szCs w:val="22"/>
        </w:rPr>
        <w:t xml:space="preserve">(côté français) </w:t>
      </w:r>
      <w:r w:rsidR="00E218E6" w:rsidRPr="00B54F07">
        <w:rPr>
          <w:rFonts w:ascii="Times New Roman" w:hAnsi="Times New Roman"/>
          <w:sz w:val="22"/>
          <w:szCs w:val="22"/>
        </w:rPr>
        <w:t>selon le calendrier ci-dessous.</w:t>
      </w:r>
    </w:p>
    <w:p w:rsidR="00B03F3B" w:rsidRPr="00B54F07" w:rsidRDefault="004959E0" w:rsidP="005B1F10">
      <w:pPr>
        <w:widowControl w:val="0"/>
        <w:autoSpaceDE w:val="0"/>
        <w:autoSpaceDN w:val="0"/>
        <w:adjustRightInd w:val="0"/>
        <w:jc w:val="both"/>
        <w:rPr>
          <w:rFonts w:ascii="Times New Roman" w:hAnsi="Times New Roman"/>
          <w:sz w:val="22"/>
          <w:szCs w:val="22"/>
        </w:rPr>
      </w:pPr>
      <w:r w:rsidRPr="00B54F07">
        <w:rPr>
          <w:rFonts w:ascii="Times New Roman" w:hAnsi="Times New Roman"/>
          <w:sz w:val="22"/>
          <w:szCs w:val="22"/>
        </w:rPr>
        <w:t xml:space="preserve"> </w:t>
      </w:r>
      <w:r w:rsidR="00B03F3B" w:rsidRPr="00B54F07">
        <w:rPr>
          <w:rFonts w:ascii="Times New Roman" w:hAnsi="Times New Roman"/>
          <w:sz w:val="22"/>
          <w:szCs w:val="22"/>
        </w:rPr>
        <w:t xml:space="preserve">Les textes feront l’objet d’une sélection en double aveugle par le comité scientifique du colloque sur versions courtes pour la communication (qui inclut un professeur français et un professeur roumain). En vue de la publication des actes, les textes sur versions longues seront retenus selon une sélection conjointe en double aveugle également, par le comité scientifique du colloque. </w:t>
      </w:r>
    </w:p>
    <w:p w:rsidR="00E218E6" w:rsidRPr="00B54F07" w:rsidRDefault="00B03F3B" w:rsidP="005B1F10">
      <w:pPr>
        <w:jc w:val="both"/>
        <w:rPr>
          <w:rFonts w:ascii="Times New Roman" w:hAnsi="Times New Roman"/>
          <w:color w:val="171717"/>
          <w:sz w:val="22"/>
          <w:szCs w:val="22"/>
        </w:rPr>
      </w:pPr>
      <w:r w:rsidRPr="00B54F07">
        <w:rPr>
          <w:rFonts w:ascii="Times New Roman" w:hAnsi="Times New Roman"/>
          <w:color w:val="171717"/>
          <w:sz w:val="22"/>
          <w:szCs w:val="22"/>
        </w:rPr>
        <w:t xml:space="preserve">Les actes du colloque seront publiés aux éditions </w:t>
      </w:r>
      <w:proofErr w:type="spellStart"/>
      <w:r w:rsidRPr="00B54F07">
        <w:rPr>
          <w:rFonts w:ascii="Times New Roman" w:hAnsi="Times New Roman"/>
          <w:color w:val="171717"/>
          <w:sz w:val="22"/>
          <w:szCs w:val="22"/>
        </w:rPr>
        <w:t>Iarsic</w:t>
      </w:r>
      <w:proofErr w:type="spellEnd"/>
      <w:r w:rsidRPr="00B54F07">
        <w:rPr>
          <w:rFonts w:ascii="Times New Roman" w:hAnsi="Times New Roman"/>
          <w:color w:val="171717"/>
          <w:sz w:val="22"/>
          <w:szCs w:val="22"/>
        </w:rPr>
        <w:t xml:space="preserve"> sous le patronage </w:t>
      </w:r>
      <w:proofErr w:type="gramStart"/>
      <w:r w:rsidRPr="00B54F07">
        <w:rPr>
          <w:rFonts w:ascii="Times New Roman" w:hAnsi="Times New Roman"/>
          <w:color w:val="171717"/>
          <w:sz w:val="22"/>
          <w:szCs w:val="22"/>
        </w:rPr>
        <w:t>de ESSACHESS</w:t>
      </w:r>
      <w:proofErr w:type="gramEnd"/>
      <w:r w:rsidRPr="00B54F07">
        <w:rPr>
          <w:rFonts w:ascii="Times New Roman" w:hAnsi="Times New Roman"/>
          <w:color w:val="171717"/>
          <w:sz w:val="22"/>
          <w:szCs w:val="22"/>
        </w:rPr>
        <w:t xml:space="preserve"> et seront soumis en vue du référencement à des bases de données internationales parmi lesquelles ISI Thomson </w:t>
      </w:r>
      <w:r w:rsidR="00F36EA6" w:rsidRPr="00B54F07">
        <w:rPr>
          <w:rFonts w:ascii="Times New Roman" w:hAnsi="Times New Roman"/>
          <w:color w:val="171717"/>
          <w:sz w:val="22"/>
          <w:szCs w:val="22"/>
        </w:rPr>
        <w:t>Web of Science, SCOPUS ELSEVIER</w:t>
      </w:r>
      <w:r w:rsidRPr="00B54F07">
        <w:rPr>
          <w:rFonts w:ascii="Times New Roman" w:hAnsi="Times New Roman"/>
          <w:color w:val="171717"/>
          <w:sz w:val="22"/>
          <w:szCs w:val="22"/>
        </w:rPr>
        <w:t xml:space="preserve"> etc.</w:t>
      </w:r>
    </w:p>
    <w:p w:rsidR="00B9563A" w:rsidRPr="00B54F07" w:rsidRDefault="00B9563A" w:rsidP="005B1F10">
      <w:pPr>
        <w:jc w:val="both"/>
        <w:rPr>
          <w:rFonts w:ascii="Times New Roman" w:hAnsi="Times New Roman"/>
          <w:b/>
          <w:bCs/>
          <w:color w:val="171717"/>
          <w:sz w:val="22"/>
          <w:szCs w:val="22"/>
        </w:rPr>
      </w:pPr>
    </w:p>
    <w:p w:rsidR="000943F0" w:rsidRPr="00B54F07" w:rsidRDefault="000943F0" w:rsidP="005B1F10">
      <w:pPr>
        <w:widowControl w:val="0"/>
        <w:autoSpaceDE w:val="0"/>
        <w:autoSpaceDN w:val="0"/>
        <w:adjustRightInd w:val="0"/>
        <w:jc w:val="both"/>
        <w:rPr>
          <w:rFonts w:ascii="Times New Roman" w:hAnsi="Times New Roman"/>
          <w:sz w:val="22"/>
          <w:szCs w:val="22"/>
        </w:rPr>
      </w:pPr>
      <w:r w:rsidRPr="00B54F07">
        <w:rPr>
          <w:rFonts w:ascii="Times New Roman" w:hAnsi="Times New Roman"/>
          <w:b/>
          <w:sz w:val="22"/>
          <w:szCs w:val="22"/>
        </w:rPr>
        <w:t>Frais d’inscription</w:t>
      </w:r>
      <w:r w:rsidRPr="00B54F07">
        <w:rPr>
          <w:rFonts w:ascii="Times New Roman" w:hAnsi="Times New Roman"/>
          <w:sz w:val="22"/>
          <w:szCs w:val="22"/>
        </w:rPr>
        <w:t> : le colloque bilatéral est traditionnellement gratuit et sans frais d’inscription. Chaque participant finance seulement son déplacement et son hébergement. Une partie des frais de restauration est prise en charge par les organisateurs.</w:t>
      </w:r>
    </w:p>
    <w:p w:rsidR="00B03F3B" w:rsidRPr="00B54F07" w:rsidRDefault="00B03F3B" w:rsidP="005B1F10">
      <w:pPr>
        <w:jc w:val="both"/>
        <w:rPr>
          <w:rFonts w:ascii="Times New Roman" w:hAnsi="Times New Roman"/>
          <w:sz w:val="22"/>
          <w:szCs w:val="22"/>
        </w:rPr>
      </w:pPr>
      <w:r w:rsidRPr="00B54F07">
        <w:rPr>
          <w:rFonts w:ascii="Times New Roman" w:hAnsi="Times New Roman"/>
          <w:b/>
          <w:bCs/>
          <w:color w:val="171717"/>
          <w:sz w:val="22"/>
          <w:szCs w:val="22"/>
        </w:rPr>
        <w:t>Frais de publication pour les communications retenues: 50 euros</w:t>
      </w:r>
      <w:r w:rsidRPr="00B54F07">
        <w:rPr>
          <w:rFonts w:ascii="Times New Roman" w:hAnsi="Times New Roman"/>
          <w:color w:val="171717"/>
          <w:sz w:val="22"/>
          <w:szCs w:val="22"/>
        </w:rPr>
        <w:t xml:space="preserve"> / communication retenue pour publication.</w:t>
      </w:r>
    </w:p>
    <w:p w:rsidR="00E218E6" w:rsidRPr="00B54F07" w:rsidRDefault="00E218E6" w:rsidP="005B1F10">
      <w:pPr>
        <w:jc w:val="both"/>
        <w:rPr>
          <w:rFonts w:ascii="Times New Roman" w:hAnsi="Times New Roman"/>
          <w:sz w:val="22"/>
          <w:szCs w:val="22"/>
        </w:rPr>
      </w:pPr>
    </w:p>
    <w:p w:rsidR="00E218E6" w:rsidRPr="00B54F07" w:rsidRDefault="00E218E6" w:rsidP="005B1F10">
      <w:pPr>
        <w:jc w:val="both"/>
        <w:rPr>
          <w:rFonts w:ascii="Times New Roman" w:hAnsi="Times New Roman"/>
          <w:b/>
          <w:sz w:val="22"/>
          <w:szCs w:val="22"/>
        </w:rPr>
      </w:pPr>
      <w:r w:rsidRPr="00B54F07">
        <w:rPr>
          <w:rFonts w:ascii="Times New Roman" w:hAnsi="Times New Roman"/>
          <w:b/>
          <w:sz w:val="22"/>
          <w:szCs w:val="22"/>
        </w:rPr>
        <w:t xml:space="preserve">Calendrier </w:t>
      </w:r>
    </w:p>
    <w:p w:rsidR="008467C6" w:rsidRPr="00B54F07" w:rsidRDefault="00F36EA6" w:rsidP="005B1F10">
      <w:pPr>
        <w:pStyle w:val="ListParagraph"/>
        <w:widowControl w:val="0"/>
        <w:numPr>
          <w:ilvl w:val="0"/>
          <w:numId w:val="4"/>
        </w:numPr>
        <w:autoSpaceDE w:val="0"/>
        <w:autoSpaceDN w:val="0"/>
        <w:adjustRightInd w:val="0"/>
        <w:ind w:left="0"/>
        <w:jc w:val="both"/>
        <w:rPr>
          <w:rFonts w:ascii="Times New Roman" w:hAnsi="Times New Roman"/>
          <w:color w:val="1A1A1A"/>
          <w:sz w:val="22"/>
          <w:szCs w:val="22"/>
        </w:rPr>
      </w:pPr>
      <w:r w:rsidRPr="00B54F07">
        <w:rPr>
          <w:rFonts w:ascii="Times New Roman" w:hAnsi="Times New Roman"/>
          <w:b/>
          <w:bCs/>
          <w:sz w:val="22"/>
          <w:szCs w:val="22"/>
        </w:rPr>
        <w:t>31 janvier</w:t>
      </w:r>
      <w:r w:rsidR="008467C6" w:rsidRPr="00B54F07">
        <w:rPr>
          <w:rFonts w:ascii="Times New Roman" w:hAnsi="Times New Roman"/>
          <w:b/>
          <w:bCs/>
          <w:sz w:val="22"/>
          <w:szCs w:val="22"/>
        </w:rPr>
        <w:t xml:space="preserve"> </w:t>
      </w:r>
      <w:r w:rsidR="0057336A" w:rsidRPr="00B54F07">
        <w:rPr>
          <w:rFonts w:ascii="Times New Roman" w:hAnsi="Times New Roman"/>
          <w:b/>
          <w:bCs/>
          <w:sz w:val="22"/>
          <w:szCs w:val="22"/>
        </w:rPr>
        <w:t>201</w:t>
      </w:r>
      <w:r w:rsidRPr="00B54F07">
        <w:rPr>
          <w:rFonts w:ascii="Times New Roman" w:hAnsi="Times New Roman"/>
          <w:b/>
          <w:bCs/>
          <w:sz w:val="22"/>
          <w:szCs w:val="22"/>
        </w:rPr>
        <w:t>7</w:t>
      </w:r>
      <w:r w:rsidR="008467C6" w:rsidRPr="00B54F07">
        <w:rPr>
          <w:rFonts w:ascii="Times New Roman" w:hAnsi="Times New Roman"/>
          <w:b/>
          <w:bCs/>
          <w:color w:val="1A1A1A"/>
          <w:sz w:val="22"/>
          <w:szCs w:val="22"/>
        </w:rPr>
        <w:t xml:space="preserve"> - </w:t>
      </w:r>
      <w:r w:rsidR="008467C6" w:rsidRPr="00B54F07">
        <w:rPr>
          <w:rFonts w:ascii="Times New Roman" w:hAnsi="Times New Roman"/>
          <w:color w:val="1A1A1A"/>
          <w:sz w:val="22"/>
          <w:szCs w:val="22"/>
        </w:rPr>
        <w:t xml:space="preserve"> soumission </w:t>
      </w:r>
      <w:r w:rsidR="008467C6" w:rsidRPr="00B54F07">
        <w:rPr>
          <w:rFonts w:ascii="Times New Roman" w:hAnsi="Times New Roman"/>
          <w:color w:val="171717"/>
          <w:sz w:val="22"/>
          <w:szCs w:val="22"/>
        </w:rPr>
        <w:t>de la proposition de communication en français sous forme d’un résumé d’environ 400 mots espaces compris comportant 5 mots-clés. La proposition doit être accompagnée des noms, affiliations et adresses e-mail de tous les auteurs.</w:t>
      </w:r>
    </w:p>
    <w:p w:rsidR="008467C6" w:rsidRPr="00B54F07" w:rsidRDefault="0057336A" w:rsidP="005B1F10">
      <w:pPr>
        <w:pStyle w:val="ListParagraph"/>
        <w:widowControl w:val="0"/>
        <w:numPr>
          <w:ilvl w:val="0"/>
          <w:numId w:val="4"/>
        </w:numPr>
        <w:autoSpaceDE w:val="0"/>
        <w:autoSpaceDN w:val="0"/>
        <w:adjustRightInd w:val="0"/>
        <w:ind w:left="0"/>
        <w:jc w:val="both"/>
        <w:rPr>
          <w:rFonts w:ascii="Times New Roman" w:hAnsi="Times New Roman"/>
          <w:color w:val="1A1A1A"/>
          <w:sz w:val="22"/>
          <w:szCs w:val="22"/>
        </w:rPr>
      </w:pPr>
      <w:r w:rsidRPr="00B54F07">
        <w:rPr>
          <w:rFonts w:ascii="Times New Roman" w:hAnsi="Times New Roman"/>
          <w:b/>
          <w:bCs/>
          <w:color w:val="171717"/>
          <w:sz w:val="22"/>
          <w:szCs w:val="22"/>
        </w:rPr>
        <w:t>10</w:t>
      </w:r>
      <w:r w:rsidR="00F36EA6" w:rsidRPr="00B54F07">
        <w:rPr>
          <w:rFonts w:ascii="Times New Roman" w:hAnsi="Times New Roman"/>
          <w:b/>
          <w:bCs/>
          <w:color w:val="171717"/>
          <w:sz w:val="22"/>
          <w:szCs w:val="22"/>
        </w:rPr>
        <w:t xml:space="preserve"> février </w:t>
      </w:r>
      <w:r w:rsidR="008467C6" w:rsidRPr="00B54F07">
        <w:rPr>
          <w:rFonts w:ascii="Times New Roman" w:hAnsi="Times New Roman"/>
          <w:b/>
          <w:bCs/>
          <w:color w:val="171717"/>
          <w:sz w:val="22"/>
          <w:szCs w:val="22"/>
        </w:rPr>
        <w:t xml:space="preserve"> 2017</w:t>
      </w:r>
      <w:r w:rsidR="008467C6" w:rsidRPr="00B54F07">
        <w:rPr>
          <w:rFonts w:ascii="Times New Roman" w:hAnsi="Times New Roman"/>
          <w:color w:val="171717"/>
          <w:sz w:val="22"/>
          <w:szCs w:val="22"/>
        </w:rPr>
        <w:t xml:space="preserve"> - notification des résultats par e</w:t>
      </w:r>
      <w:r w:rsidR="00C521F4" w:rsidRPr="00B54F07">
        <w:rPr>
          <w:rFonts w:ascii="Times New Roman" w:hAnsi="Times New Roman"/>
          <w:color w:val="171717"/>
          <w:sz w:val="22"/>
          <w:szCs w:val="22"/>
        </w:rPr>
        <w:t>-</w:t>
      </w:r>
      <w:r w:rsidR="008467C6" w:rsidRPr="00B54F07">
        <w:rPr>
          <w:rFonts w:ascii="Times New Roman" w:hAnsi="Times New Roman"/>
          <w:color w:val="171717"/>
          <w:sz w:val="22"/>
          <w:szCs w:val="22"/>
        </w:rPr>
        <w:t>mail</w:t>
      </w:r>
    </w:p>
    <w:p w:rsidR="008467C6" w:rsidRPr="00B54F07" w:rsidRDefault="008467C6" w:rsidP="005B1F10">
      <w:pPr>
        <w:pStyle w:val="ListParagraph"/>
        <w:widowControl w:val="0"/>
        <w:numPr>
          <w:ilvl w:val="0"/>
          <w:numId w:val="4"/>
        </w:numPr>
        <w:autoSpaceDE w:val="0"/>
        <w:autoSpaceDN w:val="0"/>
        <w:adjustRightInd w:val="0"/>
        <w:ind w:left="0"/>
        <w:jc w:val="both"/>
        <w:rPr>
          <w:rFonts w:ascii="Times New Roman" w:hAnsi="Times New Roman"/>
          <w:color w:val="1A1A1A"/>
          <w:sz w:val="22"/>
          <w:szCs w:val="22"/>
        </w:rPr>
      </w:pPr>
      <w:r w:rsidRPr="00B54F07">
        <w:rPr>
          <w:rFonts w:ascii="Times New Roman" w:hAnsi="Times New Roman"/>
          <w:b/>
          <w:bCs/>
          <w:color w:val="171717"/>
          <w:sz w:val="22"/>
          <w:szCs w:val="22"/>
        </w:rPr>
        <w:t xml:space="preserve">15 avril 2017 </w:t>
      </w:r>
      <w:r w:rsidRPr="00B54F07">
        <w:rPr>
          <w:rFonts w:ascii="Times New Roman" w:hAnsi="Times New Roman"/>
          <w:color w:val="171717"/>
          <w:sz w:val="22"/>
          <w:szCs w:val="22"/>
        </w:rPr>
        <w:t>- soumission du texte complet de la communication</w:t>
      </w:r>
    </w:p>
    <w:p w:rsidR="00E218E6" w:rsidRPr="00B54F07" w:rsidRDefault="008467C6" w:rsidP="005B1F10">
      <w:pPr>
        <w:pStyle w:val="ListParagraph"/>
        <w:numPr>
          <w:ilvl w:val="0"/>
          <w:numId w:val="4"/>
        </w:numPr>
        <w:ind w:left="0"/>
        <w:jc w:val="both"/>
        <w:rPr>
          <w:rFonts w:ascii="Times New Roman" w:hAnsi="Times New Roman"/>
          <w:sz w:val="22"/>
          <w:szCs w:val="22"/>
        </w:rPr>
      </w:pPr>
      <w:r w:rsidRPr="00B54F07">
        <w:rPr>
          <w:rFonts w:ascii="Times New Roman" w:hAnsi="Times New Roman"/>
          <w:b/>
          <w:bCs/>
          <w:sz w:val="22"/>
          <w:szCs w:val="22"/>
        </w:rPr>
        <w:t>1er mai 2017</w:t>
      </w:r>
      <w:r w:rsidRPr="00B54F07">
        <w:rPr>
          <w:rFonts w:ascii="Times New Roman" w:hAnsi="Times New Roman"/>
          <w:sz w:val="22"/>
          <w:szCs w:val="22"/>
        </w:rPr>
        <w:t xml:space="preserve"> - notification des résultats de l’évaluation du texte complet par email</w:t>
      </w:r>
    </w:p>
    <w:p w:rsidR="00B54F07" w:rsidRPr="00B54F07" w:rsidRDefault="00B54F07" w:rsidP="005B1F10">
      <w:pPr>
        <w:jc w:val="both"/>
        <w:rPr>
          <w:rFonts w:ascii="Times New Roman" w:hAnsi="Times New Roman"/>
          <w:sz w:val="22"/>
          <w:szCs w:val="22"/>
        </w:rPr>
      </w:pPr>
    </w:p>
    <w:p w:rsidR="008467C6" w:rsidRPr="00B54F07" w:rsidRDefault="008467C6" w:rsidP="005B1F10">
      <w:pPr>
        <w:widowControl w:val="0"/>
        <w:autoSpaceDE w:val="0"/>
        <w:autoSpaceDN w:val="0"/>
        <w:adjustRightInd w:val="0"/>
        <w:jc w:val="both"/>
        <w:rPr>
          <w:rFonts w:ascii="Times New Roman" w:hAnsi="Times New Roman"/>
          <w:b/>
          <w:bCs/>
          <w:sz w:val="22"/>
          <w:szCs w:val="22"/>
        </w:rPr>
      </w:pPr>
      <w:r w:rsidRPr="00B54F07">
        <w:rPr>
          <w:rFonts w:ascii="Times New Roman" w:hAnsi="Times New Roman"/>
          <w:b/>
          <w:bCs/>
          <w:sz w:val="22"/>
          <w:szCs w:val="22"/>
        </w:rPr>
        <w:t>Comité d’organisation en France</w:t>
      </w:r>
    </w:p>
    <w:p w:rsidR="00B03F3B" w:rsidRPr="00B54F07" w:rsidRDefault="0057336A" w:rsidP="005B1F10">
      <w:pPr>
        <w:jc w:val="both"/>
        <w:rPr>
          <w:rFonts w:ascii="Times New Roman" w:hAnsi="Times New Roman"/>
          <w:b/>
          <w:sz w:val="22"/>
          <w:szCs w:val="22"/>
        </w:rPr>
      </w:pPr>
      <w:r w:rsidRPr="00B54F07">
        <w:rPr>
          <w:rFonts w:ascii="Times New Roman" w:hAnsi="Times New Roman"/>
          <w:b/>
          <w:sz w:val="22"/>
          <w:szCs w:val="22"/>
        </w:rPr>
        <w:t>Pour I3M</w:t>
      </w:r>
    </w:p>
    <w:p w:rsidR="0057336A" w:rsidRPr="00B54F07" w:rsidRDefault="00F36EA6" w:rsidP="005B1F10">
      <w:pPr>
        <w:widowControl w:val="0"/>
        <w:autoSpaceDE w:val="0"/>
        <w:autoSpaceDN w:val="0"/>
        <w:adjustRightInd w:val="0"/>
        <w:jc w:val="both"/>
        <w:rPr>
          <w:rFonts w:ascii="Times New Roman" w:hAnsi="Times New Roman"/>
          <w:color w:val="1A1A1A"/>
          <w:sz w:val="22"/>
          <w:szCs w:val="22"/>
        </w:rPr>
      </w:pPr>
      <w:r w:rsidRPr="00B54F07">
        <w:rPr>
          <w:rFonts w:ascii="Times New Roman" w:hAnsi="Times New Roman"/>
          <w:color w:val="1A1A1A"/>
          <w:sz w:val="22"/>
          <w:szCs w:val="22"/>
        </w:rPr>
        <w:t>Nicolas Pélissier (</w:t>
      </w:r>
      <w:r w:rsidR="0057336A" w:rsidRPr="00B54F07">
        <w:rPr>
          <w:rFonts w:ascii="Times New Roman" w:hAnsi="Times New Roman"/>
          <w:color w:val="1A1A1A"/>
          <w:sz w:val="22"/>
          <w:szCs w:val="22"/>
        </w:rPr>
        <w:t xml:space="preserve">PR I3M, Université de Nice Sophia Antipolis, </w:t>
      </w:r>
      <w:r w:rsidRPr="00B54F07">
        <w:rPr>
          <w:rFonts w:ascii="Times New Roman" w:hAnsi="Times New Roman"/>
          <w:color w:val="1A1A1A"/>
          <w:sz w:val="22"/>
          <w:szCs w:val="22"/>
        </w:rPr>
        <w:t>France)</w:t>
      </w:r>
    </w:p>
    <w:p w:rsidR="0057336A" w:rsidRPr="00B54F07" w:rsidRDefault="00F36EA6" w:rsidP="005B1F10">
      <w:pPr>
        <w:jc w:val="both"/>
        <w:rPr>
          <w:rFonts w:ascii="Times New Roman" w:hAnsi="Times New Roman"/>
          <w:color w:val="FF0000"/>
          <w:sz w:val="22"/>
          <w:szCs w:val="22"/>
        </w:rPr>
      </w:pPr>
      <w:r w:rsidRPr="00B54F07">
        <w:rPr>
          <w:rFonts w:ascii="Times New Roman" w:hAnsi="Times New Roman"/>
          <w:color w:val="1A1A1A"/>
          <w:sz w:val="22"/>
          <w:szCs w:val="22"/>
        </w:rPr>
        <w:t xml:space="preserve">Marcia </w:t>
      </w:r>
      <w:proofErr w:type="spellStart"/>
      <w:r w:rsidRPr="00B54F07">
        <w:rPr>
          <w:rFonts w:ascii="Times New Roman" w:hAnsi="Times New Roman"/>
          <w:color w:val="1A1A1A"/>
          <w:sz w:val="22"/>
          <w:szCs w:val="22"/>
        </w:rPr>
        <w:t>Rogerio</w:t>
      </w:r>
      <w:proofErr w:type="spellEnd"/>
      <w:r w:rsidRPr="00B54F07">
        <w:rPr>
          <w:rFonts w:ascii="Times New Roman" w:hAnsi="Times New Roman"/>
          <w:color w:val="1A1A1A"/>
          <w:sz w:val="22"/>
          <w:szCs w:val="22"/>
        </w:rPr>
        <w:t xml:space="preserve"> </w:t>
      </w:r>
      <w:proofErr w:type="spellStart"/>
      <w:r w:rsidRPr="00B54F07">
        <w:rPr>
          <w:rFonts w:ascii="Times New Roman" w:hAnsi="Times New Roman"/>
          <w:color w:val="1A1A1A"/>
          <w:sz w:val="22"/>
          <w:szCs w:val="22"/>
        </w:rPr>
        <w:t>Grilo</w:t>
      </w:r>
      <w:proofErr w:type="spellEnd"/>
      <w:r w:rsidRPr="00B54F07">
        <w:rPr>
          <w:rFonts w:ascii="Times New Roman" w:hAnsi="Times New Roman"/>
          <w:color w:val="1A1A1A"/>
          <w:sz w:val="22"/>
          <w:szCs w:val="22"/>
        </w:rPr>
        <w:t xml:space="preserve"> (</w:t>
      </w:r>
      <w:r w:rsidR="0057336A" w:rsidRPr="00B54F07">
        <w:rPr>
          <w:rFonts w:ascii="Times New Roman" w:hAnsi="Times New Roman"/>
          <w:color w:val="1A1A1A"/>
          <w:sz w:val="22"/>
          <w:szCs w:val="22"/>
        </w:rPr>
        <w:t>MCF</w:t>
      </w:r>
      <w:proofErr w:type="gramStart"/>
      <w:r w:rsidR="0057336A" w:rsidRPr="00B54F07">
        <w:rPr>
          <w:rFonts w:ascii="Times New Roman" w:hAnsi="Times New Roman"/>
          <w:color w:val="1A1A1A"/>
          <w:sz w:val="22"/>
          <w:szCs w:val="22"/>
        </w:rPr>
        <w:t>,I3M</w:t>
      </w:r>
      <w:proofErr w:type="gramEnd"/>
      <w:r w:rsidR="0057336A" w:rsidRPr="00B54F07">
        <w:rPr>
          <w:rFonts w:ascii="Times New Roman" w:hAnsi="Times New Roman"/>
          <w:color w:val="1A1A1A"/>
          <w:sz w:val="22"/>
          <w:szCs w:val="22"/>
        </w:rPr>
        <w:t xml:space="preserve">, Université Porto </w:t>
      </w:r>
      <w:proofErr w:type="spellStart"/>
      <w:r w:rsidR="0057336A" w:rsidRPr="00B54F07">
        <w:rPr>
          <w:rFonts w:ascii="Times New Roman" w:hAnsi="Times New Roman"/>
          <w:color w:val="1A1A1A"/>
          <w:sz w:val="22"/>
          <w:szCs w:val="22"/>
        </w:rPr>
        <w:t>Alegre</w:t>
      </w:r>
      <w:proofErr w:type="spellEnd"/>
      <w:r w:rsidR="0057336A" w:rsidRPr="00B54F07">
        <w:rPr>
          <w:rFonts w:ascii="Times New Roman" w:hAnsi="Times New Roman"/>
          <w:color w:val="1A1A1A"/>
          <w:sz w:val="22"/>
          <w:szCs w:val="22"/>
        </w:rPr>
        <w:t xml:space="preserve"> </w:t>
      </w:r>
      <w:r w:rsidRPr="00B54F07">
        <w:rPr>
          <w:rFonts w:ascii="Times New Roman" w:hAnsi="Times New Roman"/>
          <w:color w:val="1A1A1A"/>
          <w:sz w:val="22"/>
          <w:szCs w:val="22"/>
        </w:rPr>
        <w:t>Portugal)</w:t>
      </w:r>
    </w:p>
    <w:p w:rsidR="00D00E87" w:rsidRPr="00B54F07" w:rsidRDefault="00BF756B" w:rsidP="005B1F10">
      <w:pPr>
        <w:widowControl w:val="0"/>
        <w:autoSpaceDE w:val="0"/>
        <w:autoSpaceDN w:val="0"/>
        <w:adjustRightInd w:val="0"/>
        <w:jc w:val="both"/>
        <w:rPr>
          <w:rFonts w:ascii="Times New Roman" w:hAnsi="Times New Roman"/>
          <w:b/>
          <w:color w:val="171717"/>
          <w:sz w:val="22"/>
          <w:szCs w:val="22"/>
        </w:rPr>
      </w:pPr>
      <w:r w:rsidRPr="00B54F07">
        <w:rPr>
          <w:rFonts w:ascii="Times New Roman" w:hAnsi="Times New Roman"/>
          <w:b/>
          <w:color w:val="171717"/>
          <w:sz w:val="22"/>
          <w:szCs w:val="22"/>
        </w:rPr>
        <w:t xml:space="preserve">Pour </w:t>
      </w:r>
      <w:proofErr w:type="spellStart"/>
      <w:r w:rsidRPr="00B54F07">
        <w:rPr>
          <w:rFonts w:ascii="Times New Roman" w:hAnsi="Times New Roman"/>
          <w:b/>
          <w:color w:val="171717"/>
          <w:sz w:val="22"/>
          <w:szCs w:val="22"/>
        </w:rPr>
        <w:t>Iarsic</w:t>
      </w:r>
      <w:proofErr w:type="spellEnd"/>
      <w:r w:rsidRPr="00B54F07">
        <w:rPr>
          <w:rFonts w:ascii="Times New Roman" w:hAnsi="Times New Roman"/>
          <w:b/>
          <w:color w:val="171717"/>
          <w:sz w:val="22"/>
          <w:szCs w:val="22"/>
        </w:rPr>
        <w:t>-CTS</w:t>
      </w:r>
      <w:r w:rsidR="00D00E87" w:rsidRPr="00B54F07">
        <w:rPr>
          <w:rFonts w:ascii="Times New Roman" w:hAnsi="Times New Roman"/>
          <w:b/>
          <w:color w:val="171717"/>
          <w:sz w:val="22"/>
          <w:szCs w:val="22"/>
        </w:rPr>
        <w:t xml:space="preserve"> du </w:t>
      </w:r>
      <w:proofErr w:type="spellStart"/>
      <w:r w:rsidR="00D00E87" w:rsidRPr="00B54F07">
        <w:rPr>
          <w:rFonts w:ascii="Times New Roman" w:hAnsi="Times New Roman"/>
          <w:b/>
          <w:color w:val="171717"/>
          <w:sz w:val="22"/>
          <w:szCs w:val="22"/>
        </w:rPr>
        <w:t>Corhis</w:t>
      </w:r>
      <w:proofErr w:type="spellEnd"/>
    </w:p>
    <w:p w:rsidR="008467C6" w:rsidRPr="00B54F07" w:rsidRDefault="008467C6" w:rsidP="005B1F10">
      <w:pPr>
        <w:widowControl w:val="0"/>
        <w:autoSpaceDE w:val="0"/>
        <w:autoSpaceDN w:val="0"/>
        <w:adjustRightInd w:val="0"/>
        <w:jc w:val="both"/>
        <w:rPr>
          <w:rFonts w:ascii="Times New Roman" w:hAnsi="Times New Roman"/>
          <w:color w:val="1A1A1A"/>
          <w:sz w:val="22"/>
          <w:szCs w:val="22"/>
        </w:rPr>
      </w:pPr>
      <w:proofErr w:type="spellStart"/>
      <w:r w:rsidRPr="00B54F07">
        <w:rPr>
          <w:rFonts w:ascii="Times New Roman" w:hAnsi="Times New Roman"/>
          <w:color w:val="171717"/>
          <w:sz w:val="22"/>
          <w:szCs w:val="22"/>
        </w:rPr>
        <w:t>Mihaela</w:t>
      </w:r>
      <w:proofErr w:type="spellEnd"/>
      <w:r w:rsidRPr="00B54F07">
        <w:rPr>
          <w:rFonts w:ascii="Times New Roman" w:hAnsi="Times New Roman"/>
          <w:color w:val="171717"/>
          <w:sz w:val="22"/>
          <w:szCs w:val="22"/>
        </w:rPr>
        <w:t>-Alexandra TUDOR (</w:t>
      </w:r>
      <w:r w:rsidR="005308A7" w:rsidRPr="00B54F07">
        <w:rPr>
          <w:rFonts w:ascii="Times New Roman" w:hAnsi="Times New Roman"/>
          <w:color w:val="171717"/>
          <w:sz w:val="22"/>
          <w:szCs w:val="22"/>
        </w:rPr>
        <w:t xml:space="preserve">MCF HDR, </w:t>
      </w:r>
      <w:r w:rsidR="00B57282" w:rsidRPr="00B54F07">
        <w:rPr>
          <w:rFonts w:ascii="Times New Roman" w:hAnsi="Times New Roman"/>
          <w:color w:val="171717"/>
          <w:sz w:val="22"/>
          <w:szCs w:val="22"/>
        </w:rPr>
        <w:t xml:space="preserve">IARSIC-CTS du </w:t>
      </w:r>
      <w:proofErr w:type="spellStart"/>
      <w:r w:rsidR="00B57282" w:rsidRPr="00B54F07">
        <w:rPr>
          <w:rFonts w:ascii="Times New Roman" w:hAnsi="Times New Roman"/>
          <w:color w:val="171717"/>
          <w:sz w:val="22"/>
          <w:szCs w:val="22"/>
        </w:rPr>
        <w:t>Corhis</w:t>
      </w:r>
      <w:proofErr w:type="spellEnd"/>
      <w:r w:rsidR="00B57282" w:rsidRPr="00B54F07">
        <w:rPr>
          <w:rFonts w:ascii="Times New Roman" w:hAnsi="Times New Roman"/>
          <w:color w:val="171717"/>
          <w:sz w:val="22"/>
          <w:szCs w:val="22"/>
        </w:rPr>
        <w:t xml:space="preserve"> EA 7400, </w:t>
      </w:r>
      <w:r w:rsidRPr="00B54F07">
        <w:rPr>
          <w:rFonts w:ascii="Times New Roman" w:hAnsi="Times New Roman"/>
          <w:color w:val="171717"/>
          <w:sz w:val="22"/>
          <w:szCs w:val="22"/>
        </w:rPr>
        <w:t>Université Paul Valéry)</w:t>
      </w:r>
      <w:r w:rsidR="005308A7" w:rsidRPr="00B54F07">
        <w:rPr>
          <w:rFonts w:ascii="Times New Roman" w:hAnsi="Times New Roman"/>
          <w:color w:val="171717"/>
          <w:sz w:val="22"/>
          <w:szCs w:val="22"/>
        </w:rPr>
        <w:t xml:space="preserve">, </w:t>
      </w:r>
      <w:r w:rsidR="0057336A" w:rsidRPr="00B54F07">
        <w:rPr>
          <w:rFonts w:ascii="Times New Roman" w:hAnsi="Times New Roman"/>
          <w:color w:val="171717"/>
          <w:sz w:val="22"/>
          <w:szCs w:val="22"/>
        </w:rPr>
        <w:t xml:space="preserve">Adela BURCEA (doctorante, IARSIC-CTS du </w:t>
      </w:r>
      <w:proofErr w:type="spellStart"/>
      <w:r w:rsidR="0057336A" w:rsidRPr="00B54F07">
        <w:rPr>
          <w:rFonts w:ascii="Times New Roman" w:hAnsi="Times New Roman"/>
          <w:color w:val="171717"/>
          <w:sz w:val="22"/>
          <w:szCs w:val="22"/>
        </w:rPr>
        <w:t>Corhis</w:t>
      </w:r>
      <w:proofErr w:type="spellEnd"/>
      <w:r w:rsidR="0057336A" w:rsidRPr="00B54F07">
        <w:rPr>
          <w:rFonts w:ascii="Times New Roman" w:hAnsi="Times New Roman"/>
          <w:color w:val="171717"/>
          <w:sz w:val="22"/>
          <w:szCs w:val="22"/>
        </w:rPr>
        <w:t xml:space="preserve"> EA 7400, Université Paul Valéry), </w:t>
      </w:r>
      <w:proofErr w:type="spellStart"/>
      <w:r w:rsidR="005308A7" w:rsidRPr="00B54F07">
        <w:rPr>
          <w:rFonts w:ascii="Times New Roman" w:hAnsi="Times New Roman"/>
          <w:color w:val="171717"/>
          <w:sz w:val="22"/>
          <w:szCs w:val="22"/>
        </w:rPr>
        <w:t>Agnos</w:t>
      </w:r>
      <w:proofErr w:type="spellEnd"/>
      <w:r w:rsidR="005308A7" w:rsidRPr="00B54F07">
        <w:rPr>
          <w:rFonts w:ascii="Times New Roman" w:hAnsi="Times New Roman"/>
          <w:color w:val="171717"/>
          <w:sz w:val="22"/>
          <w:szCs w:val="22"/>
        </w:rPr>
        <w:t xml:space="preserve"> HERTELIU (doctorant, IARSIC-CTS du </w:t>
      </w:r>
      <w:proofErr w:type="spellStart"/>
      <w:r w:rsidR="005308A7" w:rsidRPr="00B54F07">
        <w:rPr>
          <w:rFonts w:ascii="Times New Roman" w:hAnsi="Times New Roman"/>
          <w:color w:val="171717"/>
          <w:sz w:val="22"/>
          <w:szCs w:val="22"/>
        </w:rPr>
        <w:t>Corhis</w:t>
      </w:r>
      <w:proofErr w:type="spellEnd"/>
      <w:r w:rsidR="005308A7" w:rsidRPr="00B54F07">
        <w:rPr>
          <w:rFonts w:ascii="Times New Roman" w:hAnsi="Times New Roman"/>
          <w:color w:val="171717"/>
          <w:sz w:val="22"/>
          <w:szCs w:val="22"/>
        </w:rPr>
        <w:t xml:space="preserve"> EA 7400, Université Paul Valéry)</w:t>
      </w:r>
    </w:p>
    <w:p w:rsidR="008467C6" w:rsidRPr="00B54F07" w:rsidRDefault="008467C6" w:rsidP="005B1F10">
      <w:pPr>
        <w:jc w:val="both"/>
        <w:rPr>
          <w:rFonts w:ascii="Times New Roman" w:hAnsi="Times New Roman"/>
          <w:b/>
          <w:sz w:val="22"/>
          <w:szCs w:val="22"/>
        </w:rPr>
      </w:pPr>
    </w:p>
    <w:p w:rsidR="00B03F3B" w:rsidRPr="00B54F07" w:rsidRDefault="00B03F3B" w:rsidP="005B1F10">
      <w:pPr>
        <w:widowControl w:val="0"/>
        <w:autoSpaceDE w:val="0"/>
        <w:autoSpaceDN w:val="0"/>
        <w:adjustRightInd w:val="0"/>
        <w:jc w:val="both"/>
        <w:rPr>
          <w:rFonts w:ascii="Times New Roman" w:hAnsi="Times New Roman"/>
          <w:b/>
          <w:bCs/>
          <w:sz w:val="22"/>
          <w:szCs w:val="22"/>
        </w:rPr>
      </w:pPr>
      <w:r w:rsidRPr="00B54F07">
        <w:rPr>
          <w:rFonts w:ascii="Times New Roman" w:hAnsi="Times New Roman"/>
          <w:b/>
          <w:bCs/>
          <w:sz w:val="22"/>
          <w:szCs w:val="22"/>
        </w:rPr>
        <w:t>Comité d’organisation en Roumanie</w:t>
      </w:r>
    </w:p>
    <w:p w:rsidR="00B57282" w:rsidRPr="00B54F07" w:rsidRDefault="00F36EA6" w:rsidP="005B1F10">
      <w:pPr>
        <w:jc w:val="both"/>
        <w:rPr>
          <w:rFonts w:ascii="Times New Roman" w:hAnsi="Times New Roman"/>
          <w:sz w:val="22"/>
          <w:szCs w:val="22"/>
        </w:rPr>
      </w:pPr>
      <w:r w:rsidRPr="00B54F07">
        <w:rPr>
          <w:rFonts w:ascii="Times New Roman" w:hAnsi="Times New Roman"/>
          <w:sz w:val="22"/>
          <w:szCs w:val="22"/>
        </w:rPr>
        <w:t xml:space="preserve">Gheorghe </w:t>
      </w:r>
      <w:proofErr w:type="spellStart"/>
      <w:r w:rsidRPr="00B54F07">
        <w:rPr>
          <w:rFonts w:ascii="Times New Roman" w:hAnsi="Times New Roman"/>
          <w:sz w:val="22"/>
          <w:szCs w:val="22"/>
        </w:rPr>
        <w:t>Clitan</w:t>
      </w:r>
      <w:proofErr w:type="spellEnd"/>
      <w:r w:rsidRPr="00B54F07">
        <w:rPr>
          <w:rFonts w:ascii="Times New Roman" w:hAnsi="Times New Roman"/>
          <w:sz w:val="22"/>
          <w:szCs w:val="22"/>
        </w:rPr>
        <w:t xml:space="preserve">, (PR, PFC, Université </w:t>
      </w:r>
      <w:r w:rsidR="000943F0" w:rsidRPr="00B54F07">
        <w:rPr>
          <w:rFonts w:ascii="Times New Roman" w:hAnsi="Times New Roman"/>
          <w:sz w:val="22"/>
          <w:szCs w:val="22"/>
        </w:rPr>
        <w:t xml:space="preserve">de l’Ouest </w:t>
      </w:r>
      <w:r w:rsidRPr="00B54F07">
        <w:rPr>
          <w:rFonts w:ascii="Times New Roman" w:hAnsi="Times New Roman"/>
          <w:sz w:val="22"/>
          <w:szCs w:val="22"/>
        </w:rPr>
        <w:t xml:space="preserve">de Timisoara, Roumanie), Simona Bader </w:t>
      </w:r>
      <w:r w:rsidR="002D240D" w:rsidRPr="00B54F07">
        <w:rPr>
          <w:rFonts w:ascii="Times New Roman" w:hAnsi="Times New Roman"/>
          <w:sz w:val="22"/>
          <w:szCs w:val="22"/>
        </w:rPr>
        <w:t xml:space="preserve">(LECT, </w:t>
      </w:r>
      <w:r w:rsidRPr="00B54F07">
        <w:rPr>
          <w:rFonts w:ascii="Times New Roman" w:hAnsi="Times New Roman"/>
          <w:sz w:val="22"/>
          <w:szCs w:val="22"/>
        </w:rPr>
        <w:t>PFC, Université de</w:t>
      </w:r>
      <w:r w:rsidR="000943F0" w:rsidRPr="00B54F07">
        <w:rPr>
          <w:rFonts w:ascii="Times New Roman" w:hAnsi="Times New Roman"/>
          <w:sz w:val="22"/>
          <w:szCs w:val="22"/>
        </w:rPr>
        <w:t xml:space="preserve"> l’</w:t>
      </w:r>
      <w:r w:rsidRPr="00B54F07">
        <w:rPr>
          <w:rFonts w:ascii="Times New Roman" w:hAnsi="Times New Roman"/>
          <w:sz w:val="22"/>
          <w:szCs w:val="22"/>
        </w:rPr>
        <w:t xml:space="preserve">Ouest de Timisoara, Roumanie), </w:t>
      </w:r>
      <w:proofErr w:type="spellStart"/>
      <w:r w:rsidRPr="00B54F07">
        <w:rPr>
          <w:rFonts w:ascii="Times New Roman" w:hAnsi="Times New Roman"/>
          <w:sz w:val="22"/>
          <w:szCs w:val="22"/>
        </w:rPr>
        <w:t>Oana</w:t>
      </w:r>
      <w:proofErr w:type="spellEnd"/>
      <w:r w:rsidRPr="00B54F07">
        <w:rPr>
          <w:rFonts w:ascii="Times New Roman" w:hAnsi="Times New Roman"/>
          <w:sz w:val="22"/>
          <w:szCs w:val="22"/>
        </w:rPr>
        <w:t xml:space="preserve"> Barbu </w:t>
      </w:r>
      <w:r w:rsidR="002D240D" w:rsidRPr="00B54F07">
        <w:rPr>
          <w:rFonts w:ascii="Times New Roman" w:hAnsi="Times New Roman"/>
          <w:sz w:val="22"/>
          <w:szCs w:val="22"/>
        </w:rPr>
        <w:t xml:space="preserve">(LECT, </w:t>
      </w:r>
      <w:r w:rsidRPr="00B54F07">
        <w:rPr>
          <w:rFonts w:ascii="Times New Roman" w:hAnsi="Times New Roman"/>
          <w:sz w:val="22"/>
          <w:szCs w:val="22"/>
        </w:rPr>
        <w:t xml:space="preserve">PFC, Université de </w:t>
      </w:r>
      <w:r w:rsidR="000943F0" w:rsidRPr="00B54F07">
        <w:rPr>
          <w:rFonts w:ascii="Times New Roman" w:hAnsi="Times New Roman"/>
          <w:sz w:val="22"/>
          <w:szCs w:val="22"/>
        </w:rPr>
        <w:t>l’</w:t>
      </w:r>
      <w:r w:rsidRPr="00B54F07">
        <w:rPr>
          <w:rFonts w:ascii="Times New Roman" w:hAnsi="Times New Roman"/>
          <w:sz w:val="22"/>
          <w:szCs w:val="22"/>
        </w:rPr>
        <w:t xml:space="preserve">Ouest de Timisoara, Roumanie), Ana-Maria </w:t>
      </w:r>
      <w:proofErr w:type="spellStart"/>
      <w:r w:rsidRPr="00B54F07">
        <w:rPr>
          <w:rFonts w:ascii="Times New Roman" w:hAnsi="Times New Roman"/>
          <w:sz w:val="22"/>
          <w:szCs w:val="22"/>
        </w:rPr>
        <w:t>Benea</w:t>
      </w:r>
      <w:proofErr w:type="spellEnd"/>
      <w:r w:rsidRPr="00B54F07">
        <w:rPr>
          <w:rFonts w:ascii="Times New Roman" w:hAnsi="Times New Roman"/>
          <w:sz w:val="22"/>
          <w:szCs w:val="22"/>
        </w:rPr>
        <w:t xml:space="preserve"> </w:t>
      </w:r>
      <w:r w:rsidR="002D240D" w:rsidRPr="00B54F07">
        <w:rPr>
          <w:rFonts w:ascii="Times New Roman" w:hAnsi="Times New Roman"/>
          <w:sz w:val="22"/>
          <w:szCs w:val="22"/>
        </w:rPr>
        <w:t>(DR</w:t>
      </w:r>
      <w:r w:rsidRPr="00B54F07">
        <w:rPr>
          <w:rFonts w:ascii="Times New Roman" w:hAnsi="Times New Roman"/>
          <w:sz w:val="22"/>
          <w:szCs w:val="22"/>
        </w:rPr>
        <w:t xml:space="preserve">, Université de </w:t>
      </w:r>
      <w:r w:rsidR="000943F0" w:rsidRPr="00B54F07">
        <w:rPr>
          <w:rFonts w:ascii="Times New Roman" w:hAnsi="Times New Roman"/>
          <w:sz w:val="22"/>
          <w:szCs w:val="22"/>
        </w:rPr>
        <w:t>l’</w:t>
      </w:r>
      <w:r w:rsidRPr="00B54F07">
        <w:rPr>
          <w:rFonts w:ascii="Times New Roman" w:hAnsi="Times New Roman"/>
          <w:sz w:val="22"/>
          <w:szCs w:val="22"/>
        </w:rPr>
        <w:t xml:space="preserve">Ouest de Timisoara, Roumanie), </w:t>
      </w:r>
      <w:proofErr w:type="spellStart"/>
      <w:r w:rsidRPr="00B54F07">
        <w:rPr>
          <w:rFonts w:ascii="Times New Roman" w:hAnsi="Times New Roman"/>
          <w:sz w:val="22"/>
          <w:szCs w:val="22"/>
        </w:rPr>
        <w:t>Stefana</w:t>
      </w:r>
      <w:r w:rsidR="007D6C12" w:rsidRPr="00B54F07">
        <w:rPr>
          <w:rFonts w:ascii="Times New Roman" w:hAnsi="Times New Roman"/>
          <w:sz w:val="22"/>
          <w:szCs w:val="22"/>
        </w:rPr>
        <w:t>-Oana</w:t>
      </w:r>
      <w:proofErr w:type="spellEnd"/>
      <w:r w:rsidRPr="00B54F07">
        <w:rPr>
          <w:rFonts w:ascii="Times New Roman" w:hAnsi="Times New Roman"/>
          <w:sz w:val="22"/>
          <w:szCs w:val="22"/>
        </w:rPr>
        <w:t xml:space="preserve"> </w:t>
      </w:r>
      <w:proofErr w:type="spellStart"/>
      <w:r w:rsidRPr="00B54F07">
        <w:rPr>
          <w:rFonts w:ascii="Times New Roman" w:hAnsi="Times New Roman"/>
          <w:sz w:val="22"/>
          <w:szCs w:val="22"/>
        </w:rPr>
        <w:t>Ciortea-Neamtiu</w:t>
      </w:r>
      <w:proofErr w:type="spellEnd"/>
      <w:r w:rsidRPr="00B54F07">
        <w:rPr>
          <w:rFonts w:ascii="Times New Roman" w:hAnsi="Times New Roman"/>
          <w:sz w:val="22"/>
          <w:szCs w:val="22"/>
        </w:rPr>
        <w:t xml:space="preserve"> </w:t>
      </w:r>
      <w:r w:rsidR="002D240D" w:rsidRPr="00B54F07">
        <w:rPr>
          <w:rFonts w:ascii="Times New Roman" w:hAnsi="Times New Roman"/>
          <w:sz w:val="22"/>
          <w:szCs w:val="22"/>
        </w:rPr>
        <w:t xml:space="preserve">(LECT, </w:t>
      </w:r>
      <w:r w:rsidRPr="00B54F07">
        <w:rPr>
          <w:rFonts w:ascii="Times New Roman" w:hAnsi="Times New Roman"/>
          <w:sz w:val="22"/>
          <w:szCs w:val="22"/>
        </w:rPr>
        <w:t xml:space="preserve">PFC, Université de </w:t>
      </w:r>
      <w:r w:rsidR="000943F0" w:rsidRPr="00B54F07">
        <w:rPr>
          <w:rFonts w:ascii="Times New Roman" w:hAnsi="Times New Roman"/>
          <w:sz w:val="22"/>
          <w:szCs w:val="22"/>
        </w:rPr>
        <w:t>l’</w:t>
      </w:r>
      <w:r w:rsidRPr="00B54F07">
        <w:rPr>
          <w:rFonts w:ascii="Times New Roman" w:hAnsi="Times New Roman"/>
          <w:sz w:val="22"/>
          <w:szCs w:val="22"/>
        </w:rPr>
        <w:t xml:space="preserve">Ouest de Timisoara, Roumanie), </w:t>
      </w:r>
      <w:r w:rsidR="002D240D" w:rsidRPr="00B54F07">
        <w:rPr>
          <w:rFonts w:ascii="Times New Roman" w:hAnsi="Times New Roman"/>
          <w:sz w:val="22"/>
          <w:szCs w:val="22"/>
        </w:rPr>
        <w:t xml:space="preserve">Bianca </w:t>
      </w:r>
      <w:proofErr w:type="spellStart"/>
      <w:r w:rsidR="002D240D" w:rsidRPr="00B54F07">
        <w:rPr>
          <w:rFonts w:ascii="Times New Roman" w:hAnsi="Times New Roman"/>
          <w:sz w:val="22"/>
          <w:szCs w:val="22"/>
        </w:rPr>
        <w:t>Dramnescu</w:t>
      </w:r>
      <w:proofErr w:type="spellEnd"/>
      <w:r w:rsidR="002D240D" w:rsidRPr="00B54F07">
        <w:rPr>
          <w:rFonts w:ascii="Times New Roman" w:hAnsi="Times New Roman"/>
          <w:sz w:val="22"/>
          <w:szCs w:val="22"/>
        </w:rPr>
        <w:t xml:space="preserve"> (DR.</w:t>
      </w:r>
      <w:r w:rsidR="00E22285">
        <w:rPr>
          <w:rFonts w:ascii="Times New Roman" w:hAnsi="Times New Roman"/>
          <w:sz w:val="22"/>
          <w:szCs w:val="22"/>
        </w:rPr>
        <w:t>,</w:t>
      </w:r>
      <w:r w:rsidR="002D240D" w:rsidRPr="00B54F07">
        <w:rPr>
          <w:rFonts w:ascii="Times New Roman" w:hAnsi="Times New Roman"/>
          <w:sz w:val="22"/>
          <w:szCs w:val="22"/>
        </w:rPr>
        <w:t xml:space="preserve"> Université de </w:t>
      </w:r>
      <w:r w:rsidR="000943F0" w:rsidRPr="00B54F07">
        <w:rPr>
          <w:rFonts w:ascii="Times New Roman" w:hAnsi="Times New Roman"/>
          <w:sz w:val="22"/>
          <w:szCs w:val="22"/>
        </w:rPr>
        <w:t>l’</w:t>
      </w:r>
      <w:r w:rsidR="002D240D" w:rsidRPr="00B54F07">
        <w:rPr>
          <w:rFonts w:ascii="Times New Roman" w:hAnsi="Times New Roman"/>
          <w:sz w:val="22"/>
          <w:szCs w:val="22"/>
        </w:rPr>
        <w:t xml:space="preserve">Ouest de Timisoara, Roumanie), </w:t>
      </w:r>
      <w:r w:rsidRPr="00B54F07">
        <w:rPr>
          <w:rFonts w:ascii="Times New Roman" w:hAnsi="Times New Roman"/>
          <w:sz w:val="22"/>
          <w:szCs w:val="22"/>
        </w:rPr>
        <w:t xml:space="preserve">Maria </w:t>
      </w:r>
      <w:proofErr w:type="spellStart"/>
      <w:r w:rsidRPr="00B54F07">
        <w:rPr>
          <w:rFonts w:ascii="Times New Roman" w:hAnsi="Times New Roman"/>
          <w:sz w:val="22"/>
          <w:szCs w:val="22"/>
        </w:rPr>
        <w:t>Micle</w:t>
      </w:r>
      <w:proofErr w:type="spellEnd"/>
      <w:r w:rsidRPr="00B54F07">
        <w:rPr>
          <w:rFonts w:ascii="Times New Roman" w:hAnsi="Times New Roman"/>
          <w:sz w:val="22"/>
          <w:szCs w:val="22"/>
        </w:rPr>
        <w:t xml:space="preserve"> </w:t>
      </w:r>
      <w:r w:rsidR="002D240D" w:rsidRPr="00B54F07">
        <w:rPr>
          <w:rFonts w:ascii="Times New Roman" w:hAnsi="Times New Roman"/>
          <w:sz w:val="22"/>
          <w:szCs w:val="22"/>
        </w:rPr>
        <w:t xml:space="preserve">(LECT, </w:t>
      </w:r>
      <w:r w:rsidRPr="00B54F07">
        <w:rPr>
          <w:rFonts w:ascii="Times New Roman" w:hAnsi="Times New Roman"/>
          <w:sz w:val="22"/>
          <w:szCs w:val="22"/>
        </w:rPr>
        <w:t xml:space="preserve">PFC, Université de </w:t>
      </w:r>
      <w:r w:rsidR="000943F0" w:rsidRPr="00B54F07">
        <w:rPr>
          <w:rFonts w:ascii="Times New Roman" w:hAnsi="Times New Roman"/>
          <w:sz w:val="22"/>
          <w:szCs w:val="22"/>
        </w:rPr>
        <w:t>l’</w:t>
      </w:r>
      <w:r w:rsidRPr="00B54F07">
        <w:rPr>
          <w:rFonts w:ascii="Times New Roman" w:hAnsi="Times New Roman"/>
          <w:sz w:val="22"/>
          <w:szCs w:val="22"/>
        </w:rPr>
        <w:t xml:space="preserve">Ouest de Timisoara, Roumanie), Tamara </w:t>
      </w:r>
      <w:proofErr w:type="spellStart"/>
      <w:r w:rsidRPr="00B54F07">
        <w:rPr>
          <w:rFonts w:ascii="Times New Roman" w:hAnsi="Times New Roman"/>
          <w:sz w:val="22"/>
          <w:szCs w:val="22"/>
        </w:rPr>
        <w:t>Petrov</w:t>
      </w:r>
      <w:r w:rsidR="007D6C12" w:rsidRPr="00B54F07">
        <w:rPr>
          <w:rFonts w:ascii="Times New Roman" w:hAnsi="Times New Roman"/>
          <w:sz w:val="22"/>
          <w:szCs w:val="22"/>
        </w:rPr>
        <w:t>a</w:t>
      </w:r>
      <w:proofErr w:type="spellEnd"/>
      <w:r w:rsidRPr="00B54F07">
        <w:rPr>
          <w:rFonts w:ascii="Times New Roman" w:hAnsi="Times New Roman"/>
          <w:sz w:val="22"/>
          <w:szCs w:val="22"/>
        </w:rPr>
        <w:t xml:space="preserve"> </w:t>
      </w:r>
      <w:r w:rsidR="002D240D" w:rsidRPr="00B54F07">
        <w:rPr>
          <w:rFonts w:ascii="Times New Roman" w:hAnsi="Times New Roman"/>
          <w:sz w:val="22"/>
          <w:szCs w:val="22"/>
        </w:rPr>
        <w:t xml:space="preserve">(LECT, </w:t>
      </w:r>
      <w:r w:rsidRPr="00B54F07">
        <w:rPr>
          <w:rFonts w:ascii="Times New Roman" w:hAnsi="Times New Roman"/>
          <w:sz w:val="22"/>
          <w:szCs w:val="22"/>
        </w:rPr>
        <w:t xml:space="preserve">PFC, Université de </w:t>
      </w:r>
      <w:r w:rsidR="000943F0" w:rsidRPr="00B54F07">
        <w:rPr>
          <w:rFonts w:ascii="Times New Roman" w:hAnsi="Times New Roman"/>
          <w:sz w:val="22"/>
          <w:szCs w:val="22"/>
        </w:rPr>
        <w:t>l’</w:t>
      </w:r>
      <w:r w:rsidRPr="00B54F07">
        <w:rPr>
          <w:rFonts w:ascii="Times New Roman" w:hAnsi="Times New Roman"/>
          <w:sz w:val="22"/>
          <w:szCs w:val="22"/>
        </w:rPr>
        <w:t>Ouest de Timisoara, Roumanie)</w:t>
      </w:r>
    </w:p>
    <w:p w:rsidR="00F36EA6" w:rsidRPr="00B54F07" w:rsidRDefault="00F36EA6" w:rsidP="005B1F10">
      <w:pPr>
        <w:jc w:val="both"/>
        <w:rPr>
          <w:rFonts w:ascii="Times New Roman" w:hAnsi="Times New Roman"/>
          <w:sz w:val="22"/>
          <w:szCs w:val="22"/>
        </w:rPr>
      </w:pPr>
    </w:p>
    <w:p w:rsidR="00B57282" w:rsidRPr="00B54F07" w:rsidRDefault="00B57282" w:rsidP="005B1F10">
      <w:pPr>
        <w:jc w:val="both"/>
        <w:rPr>
          <w:rFonts w:ascii="Times New Roman" w:hAnsi="Times New Roman"/>
          <w:b/>
          <w:sz w:val="22"/>
          <w:szCs w:val="22"/>
        </w:rPr>
      </w:pPr>
      <w:r w:rsidRPr="00B54F07">
        <w:rPr>
          <w:rFonts w:ascii="Times New Roman" w:hAnsi="Times New Roman"/>
          <w:b/>
          <w:sz w:val="22"/>
          <w:szCs w:val="22"/>
        </w:rPr>
        <w:t xml:space="preserve">Responsables scientifiques </w:t>
      </w:r>
    </w:p>
    <w:p w:rsidR="00B57282" w:rsidRPr="00B54F07" w:rsidRDefault="00B57282" w:rsidP="005B1F10">
      <w:pPr>
        <w:jc w:val="both"/>
        <w:rPr>
          <w:rFonts w:ascii="Times New Roman" w:hAnsi="Times New Roman"/>
          <w:b/>
          <w:sz w:val="22"/>
          <w:szCs w:val="22"/>
        </w:rPr>
      </w:pPr>
      <w:r w:rsidRPr="00B54F07">
        <w:rPr>
          <w:rFonts w:ascii="Times New Roman" w:hAnsi="Times New Roman"/>
          <w:b/>
          <w:sz w:val="22"/>
          <w:szCs w:val="22"/>
        </w:rPr>
        <w:t>Responsables scientifiques pour la France :</w:t>
      </w:r>
    </w:p>
    <w:p w:rsidR="00B57282" w:rsidRPr="00B54F07" w:rsidRDefault="00F36EA6" w:rsidP="005B1F10">
      <w:pPr>
        <w:jc w:val="both"/>
        <w:rPr>
          <w:rFonts w:ascii="Times New Roman" w:hAnsi="Times New Roman"/>
          <w:sz w:val="22"/>
          <w:szCs w:val="22"/>
        </w:rPr>
      </w:pPr>
      <w:r w:rsidRPr="00B54F07">
        <w:rPr>
          <w:rFonts w:ascii="Times New Roman" w:hAnsi="Times New Roman"/>
          <w:sz w:val="22"/>
          <w:szCs w:val="22"/>
        </w:rPr>
        <w:t>Pour I3M : PR</w:t>
      </w:r>
      <w:r w:rsidR="00E441B5" w:rsidRPr="00B54F07">
        <w:rPr>
          <w:rFonts w:ascii="Times New Roman" w:hAnsi="Times New Roman"/>
          <w:sz w:val="22"/>
          <w:szCs w:val="22"/>
        </w:rPr>
        <w:t xml:space="preserve"> Nicolas </w:t>
      </w:r>
      <w:proofErr w:type="spellStart"/>
      <w:r w:rsidR="00E441B5" w:rsidRPr="00B54F07">
        <w:rPr>
          <w:rFonts w:ascii="Times New Roman" w:hAnsi="Times New Roman"/>
          <w:sz w:val="22"/>
          <w:szCs w:val="22"/>
        </w:rPr>
        <w:t>Pelissier</w:t>
      </w:r>
      <w:proofErr w:type="spellEnd"/>
      <w:r w:rsidR="00E441B5" w:rsidRPr="00B54F07">
        <w:rPr>
          <w:rFonts w:ascii="Times New Roman" w:hAnsi="Times New Roman"/>
          <w:sz w:val="22"/>
          <w:szCs w:val="22"/>
        </w:rPr>
        <w:t xml:space="preserve"> </w:t>
      </w:r>
      <w:r w:rsidRPr="00B54F07">
        <w:rPr>
          <w:rFonts w:ascii="Times New Roman" w:hAnsi="Times New Roman"/>
          <w:color w:val="1A1A1A"/>
          <w:sz w:val="22"/>
          <w:szCs w:val="22"/>
        </w:rPr>
        <w:t>(PR I3M, Université de Nice Sophia Antipolis, France)</w:t>
      </w:r>
    </w:p>
    <w:p w:rsidR="00B57282" w:rsidRPr="00B54F07" w:rsidRDefault="00B57282" w:rsidP="005B1F10">
      <w:pPr>
        <w:jc w:val="both"/>
        <w:rPr>
          <w:rFonts w:ascii="Times New Roman" w:hAnsi="Times New Roman"/>
          <w:color w:val="171717"/>
          <w:sz w:val="22"/>
          <w:szCs w:val="22"/>
        </w:rPr>
      </w:pPr>
      <w:r w:rsidRPr="00B54F07">
        <w:rPr>
          <w:rFonts w:ascii="Times New Roman" w:hAnsi="Times New Roman"/>
          <w:color w:val="171717"/>
          <w:sz w:val="22"/>
          <w:szCs w:val="22"/>
        </w:rPr>
        <w:t>Pour IARSI</w:t>
      </w:r>
      <w:r w:rsidR="00F36EA6" w:rsidRPr="00B54F07">
        <w:rPr>
          <w:rFonts w:ascii="Times New Roman" w:hAnsi="Times New Roman"/>
          <w:color w:val="171717"/>
          <w:sz w:val="22"/>
          <w:szCs w:val="22"/>
        </w:rPr>
        <w:t>C-CTS (</w:t>
      </w:r>
      <w:proofErr w:type="spellStart"/>
      <w:r w:rsidR="00F36EA6" w:rsidRPr="00B54F07">
        <w:rPr>
          <w:rFonts w:ascii="Times New Roman" w:hAnsi="Times New Roman"/>
          <w:color w:val="171717"/>
          <w:sz w:val="22"/>
          <w:szCs w:val="22"/>
        </w:rPr>
        <w:t>Corhis</w:t>
      </w:r>
      <w:proofErr w:type="spellEnd"/>
      <w:r w:rsidR="00F36EA6" w:rsidRPr="00B54F07">
        <w:rPr>
          <w:rFonts w:ascii="Times New Roman" w:hAnsi="Times New Roman"/>
          <w:color w:val="171717"/>
          <w:sz w:val="22"/>
          <w:szCs w:val="22"/>
        </w:rPr>
        <w:t xml:space="preserve"> EA 7400): MCF</w:t>
      </w:r>
      <w:r w:rsidR="005308A7" w:rsidRPr="00B54F07">
        <w:rPr>
          <w:rFonts w:ascii="Times New Roman" w:hAnsi="Times New Roman"/>
          <w:color w:val="171717"/>
          <w:sz w:val="22"/>
          <w:szCs w:val="22"/>
        </w:rPr>
        <w:t xml:space="preserve"> HDR </w:t>
      </w:r>
      <w:proofErr w:type="spellStart"/>
      <w:r w:rsidRPr="00B54F07">
        <w:rPr>
          <w:rFonts w:ascii="Times New Roman" w:hAnsi="Times New Roman"/>
          <w:color w:val="171717"/>
          <w:sz w:val="22"/>
          <w:szCs w:val="22"/>
        </w:rPr>
        <w:t>Mihaela</w:t>
      </w:r>
      <w:proofErr w:type="spellEnd"/>
      <w:r w:rsidRPr="00B54F07">
        <w:rPr>
          <w:rFonts w:ascii="Times New Roman" w:hAnsi="Times New Roman"/>
          <w:color w:val="171717"/>
          <w:sz w:val="22"/>
          <w:szCs w:val="22"/>
        </w:rPr>
        <w:t xml:space="preserve"> Alexandra TUDOR</w:t>
      </w:r>
    </w:p>
    <w:p w:rsidR="008467C6" w:rsidRPr="00B54F07" w:rsidRDefault="00B57282" w:rsidP="005B1F10">
      <w:pPr>
        <w:jc w:val="both"/>
        <w:rPr>
          <w:rFonts w:ascii="Times New Roman" w:hAnsi="Times New Roman"/>
          <w:b/>
          <w:sz w:val="22"/>
          <w:szCs w:val="22"/>
        </w:rPr>
      </w:pPr>
      <w:r w:rsidRPr="00B54F07">
        <w:rPr>
          <w:rFonts w:ascii="Times New Roman" w:hAnsi="Times New Roman"/>
          <w:b/>
          <w:sz w:val="22"/>
          <w:szCs w:val="22"/>
        </w:rPr>
        <w:t>Responsables scientifiques pour la Roumanie :</w:t>
      </w:r>
    </w:p>
    <w:p w:rsidR="00EC4B27" w:rsidRPr="00B54F07" w:rsidRDefault="000943F0" w:rsidP="005B1F10">
      <w:pPr>
        <w:widowControl w:val="0"/>
        <w:autoSpaceDE w:val="0"/>
        <w:autoSpaceDN w:val="0"/>
        <w:adjustRightInd w:val="0"/>
        <w:jc w:val="both"/>
        <w:rPr>
          <w:rFonts w:ascii="Times New Roman" w:hAnsi="Times New Roman"/>
          <w:sz w:val="22"/>
          <w:szCs w:val="22"/>
        </w:rPr>
      </w:pPr>
      <w:r w:rsidRPr="00B54F07">
        <w:rPr>
          <w:rFonts w:ascii="Times New Roman" w:hAnsi="Times New Roman"/>
          <w:sz w:val="22"/>
          <w:szCs w:val="22"/>
        </w:rPr>
        <w:t xml:space="preserve">Pour UVT: </w:t>
      </w:r>
      <w:r w:rsidR="00F36EA6" w:rsidRPr="00B54F07">
        <w:rPr>
          <w:rFonts w:ascii="Times New Roman" w:hAnsi="Times New Roman"/>
          <w:sz w:val="22"/>
          <w:szCs w:val="22"/>
        </w:rPr>
        <w:t xml:space="preserve">Gheorghe </w:t>
      </w:r>
      <w:proofErr w:type="spellStart"/>
      <w:r w:rsidR="00F36EA6" w:rsidRPr="00B54F07">
        <w:rPr>
          <w:rFonts w:ascii="Times New Roman" w:hAnsi="Times New Roman"/>
          <w:sz w:val="22"/>
          <w:szCs w:val="22"/>
        </w:rPr>
        <w:t>Clitan</w:t>
      </w:r>
      <w:proofErr w:type="spellEnd"/>
      <w:r w:rsidR="00F36EA6" w:rsidRPr="00B54F07">
        <w:rPr>
          <w:rFonts w:ascii="Times New Roman" w:hAnsi="Times New Roman"/>
          <w:sz w:val="22"/>
          <w:szCs w:val="22"/>
        </w:rPr>
        <w:t xml:space="preserve">, (PR, PFC, Université de </w:t>
      </w:r>
      <w:r w:rsidRPr="00B54F07">
        <w:rPr>
          <w:rFonts w:ascii="Times New Roman" w:hAnsi="Times New Roman"/>
          <w:sz w:val="22"/>
          <w:szCs w:val="22"/>
        </w:rPr>
        <w:t>l’</w:t>
      </w:r>
      <w:r w:rsidR="00F36EA6" w:rsidRPr="00B54F07">
        <w:rPr>
          <w:rFonts w:ascii="Times New Roman" w:hAnsi="Times New Roman"/>
          <w:sz w:val="22"/>
          <w:szCs w:val="22"/>
        </w:rPr>
        <w:t xml:space="preserve">Ouest de Timisoara, Roumanie) </w:t>
      </w:r>
    </w:p>
    <w:p w:rsidR="007F6430" w:rsidRPr="00B54F07" w:rsidRDefault="000943F0" w:rsidP="005B1F10">
      <w:pPr>
        <w:widowControl w:val="0"/>
        <w:autoSpaceDE w:val="0"/>
        <w:autoSpaceDN w:val="0"/>
        <w:adjustRightInd w:val="0"/>
        <w:jc w:val="both"/>
        <w:rPr>
          <w:rFonts w:ascii="Times New Roman" w:hAnsi="Times New Roman"/>
          <w:sz w:val="22"/>
          <w:szCs w:val="22"/>
        </w:rPr>
      </w:pPr>
      <w:r w:rsidRPr="00B54F07">
        <w:rPr>
          <w:rFonts w:ascii="Times New Roman" w:hAnsi="Times New Roman"/>
          <w:sz w:val="22"/>
          <w:szCs w:val="22"/>
        </w:rPr>
        <w:lastRenderedPageBreak/>
        <w:t xml:space="preserve">Pour UB: </w:t>
      </w:r>
      <w:proofErr w:type="spellStart"/>
      <w:r w:rsidR="007F6430" w:rsidRPr="00B54F07">
        <w:rPr>
          <w:rFonts w:ascii="Times New Roman" w:hAnsi="Times New Roman"/>
          <w:sz w:val="22"/>
          <w:szCs w:val="22"/>
        </w:rPr>
        <w:t>Mihai</w:t>
      </w:r>
      <w:proofErr w:type="spellEnd"/>
      <w:r w:rsidR="007F6430" w:rsidRPr="00B54F07">
        <w:rPr>
          <w:rFonts w:ascii="Times New Roman" w:hAnsi="Times New Roman"/>
          <w:sz w:val="22"/>
          <w:szCs w:val="22"/>
        </w:rPr>
        <w:t xml:space="preserve"> </w:t>
      </w:r>
      <w:proofErr w:type="spellStart"/>
      <w:r w:rsidR="007F6430" w:rsidRPr="00B54F07">
        <w:rPr>
          <w:rFonts w:ascii="Times New Roman" w:hAnsi="Times New Roman"/>
          <w:sz w:val="22"/>
          <w:szCs w:val="22"/>
        </w:rPr>
        <w:t>Coman</w:t>
      </w:r>
      <w:proofErr w:type="spellEnd"/>
      <w:r w:rsidR="007F6430" w:rsidRPr="00B54F07">
        <w:rPr>
          <w:rFonts w:ascii="Times New Roman" w:hAnsi="Times New Roman"/>
          <w:sz w:val="22"/>
          <w:szCs w:val="22"/>
        </w:rPr>
        <w:t xml:space="preserve"> (PR, FJSC, SPARTA, Roumanie)</w:t>
      </w:r>
    </w:p>
    <w:p w:rsidR="00F36EA6" w:rsidRPr="00B54F07" w:rsidRDefault="00F36EA6" w:rsidP="005B1F10">
      <w:pPr>
        <w:widowControl w:val="0"/>
        <w:autoSpaceDE w:val="0"/>
        <w:autoSpaceDN w:val="0"/>
        <w:adjustRightInd w:val="0"/>
        <w:jc w:val="both"/>
        <w:rPr>
          <w:rFonts w:ascii="Times New Roman" w:hAnsi="Times New Roman"/>
          <w:sz w:val="22"/>
          <w:szCs w:val="22"/>
        </w:rPr>
      </w:pPr>
    </w:p>
    <w:p w:rsidR="006154D9" w:rsidRPr="00B54F07" w:rsidRDefault="003C56EE" w:rsidP="005B1F10">
      <w:pPr>
        <w:jc w:val="both"/>
        <w:rPr>
          <w:rFonts w:ascii="Times New Roman" w:hAnsi="Times New Roman"/>
          <w:b/>
          <w:sz w:val="22"/>
          <w:szCs w:val="22"/>
        </w:rPr>
      </w:pPr>
      <w:r w:rsidRPr="00B54F07">
        <w:rPr>
          <w:rFonts w:ascii="Times New Roman" w:hAnsi="Times New Roman"/>
          <w:b/>
          <w:sz w:val="22"/>
          <w:szCs w:val="22"/>
        </w:rPr>
        <w:t>Comité scientifique</w:t>
      </w:r>
      <w:r w:rsidR="00E441B5" w:rsidRPr="00B54F07">
        <w:rPr>
          <w:rFonts w:ascii="Times New Roman" w:hAnsi="Times New Roman"/>
          <w:b/>
          <w:sz w:val="22"/>
          <w:szCs w:val="22"/>
        </w:rPr>
        <w:t xml:space="preserve"> </w:t>
      </w:r>
    </w:p>
    <w:p w:rsidR="00D00E87" w:rsidRPr="00B54F07" w:rsidRDefault="00D00E87" w:rsidP="005B1F10">
      <w:pPr>
        <w:widowControl w:val="0"/>
        <w:autoSpaceDE w:val="0"/>
        <w:autoSpaceDN w:val="0"/>
        <w:adjustRightInd w:val="0"/>
        <w:jc w:val="both"/>
        <w:rPr>
          <w:rFonts w:ascii="Times New Roman" w:hAnsi="Times New Roman"/>
          <w:color w:val="1A1A1A"/>
          <w:sz w:val="22"/>
          <w:szCs w:val="22"/>
        </w:rPr>
      </w:pPr>
      <w:r w:rsidRPr="00B54F07">
        <w:rPr>
          <w:rFonts w:ascii="Times New Roman" w:hAnsi="Times New Roman"/>
          <w:color w:val="1A1A1A"/>
          <w:sz w:val="22"/>
          <w:szCs w:val="22"/>
        </w:rPr>
        <w:t xml:space="preserve">Christian </w:t>
      </w:r>
      <w:proofErr w:type="spellStart"/>
      <w:r w:rsidRPr="00B54F07">
        <w:rPr>
          <w:rFonts w:ascii="Times New Roman" w:hAnsi="Times New Roman"/>
          <w:color w:val="1A1A1A"/>
          <w:sz w:val="22"/>
          <w:szCs w:val="22"/>
        </w:rPr>
        <w:t>Agbobli</w:t>
      </w:r>
      <w:proofErr w:type="spellEnd"/>
      <w:r w:rsidRPr="00B54F07">
        <w:rPr>
          <w:rFonts w:ascii="Times New Roman" w:hAnsi="Times New Roman"/>
          <w:color w:val="1A1A1A"/>
          <w:sz w:val="22"/>
          <w:szCs w:val="22"/>
        </w:rPr>
        <w:t>, (PR UQAM, Montréal, Canada)</w:t>
      </w:r>
    </w:p>
    <w:p w:rsidR="005308A7" w:rsidRPr="00B54F07" w:rsidRDefault="00D00E87" w:rsidP="005B1F10">
      <w:pPr>
        <w:widowControl w:val="0"/>
        <w:autoSpaceDE w:val="0"/>
        <w:autoSpaceDN w:val="0"/>
        <w:adjustRightInd w:val="0"/>
        <w:jc w:val="both"/>
        <w:rPr>
          <w:rFonts w:ascii="Times New Roman" w:hAnsi="Times New Roman"/>
          <w:color w:val="1A1A1A"/>
          <w:sz w:val="22"/>
          <w:szCs w:val="22"/>
        </w:rPr>
      </w:pPr>
      <w:r w:rsidRPr="00B54F07">
        <w:rPr>
          <w:rFonts w:ascii="Times New Roman" w:hAnsi="Times New Roman"/>
          <w:color w:val="1A1A1A"/>
          <w:sz w:val="22"/>
          <w:szCs w:val="22"/>
        </w:rPr>
        <w:t xml:space="preserve">Stefan </w:t>
      </w:r>
      <w:proofErr w:type="spellStart"/>
      <w:r w:rsidRPr="00B54F07">
        <w:rPr>
          <w:rFonts w:ascii="Times New Roman" w:hAnsi="Times New Roman"/>
          <w:color w:val="1A1A1A"/>
          <w:sz w:val="22"/>
          <w:szCs w:val="22"/>
        </w:rPr>
        <w:t>Bratosin</w:t>
      </w:r>
      <w:proofErr w:type="spellEnd"/>
      <w:r w:rsidRPr="00B54F07">
        <w:rPr>
          <w:rFonts w:ascii="Times New Roman" w:hAnsi="Times New Roman"/>
          <w:color w:val="1A1A1A"/>
          <w:sz w:val="22"/>
          <w:szCs w:val="22"/>
        </w:rPr>
        <w:t xml:space="preserve"> (</w:t>
      </w:r>
      <w:r w:rsidR="005308A7" w:rsidRPr="00B54F07">
        <w:rPr>
          <w:rFonts w:ascii="Times New Roman" w:hAnsi="Times New Roman"/>
          <w:color w:val="1A1A1A"/>
          <w:sz w:val="22"/>
          <w:szCs w:val="22"/>
        </w:rPr>
        <w:t>PR, IARSIC-CTS du CORHIS, Université Paul Valéry de Montpellier 3, France)</w:t>
      </w:r>
    </w:p>
    <w:p w:rsidR="005308A7" w:rsidRPr="00B54F07" w:rsidRDefault="00F36EA6" w:rsidP="005B1F10">
      <w:pPr>
        <w:widowControl w:val="0"/>
        <w:autoSpaceDE w:val="0"/>
        <w:autoSpaceDN w:val="0"/>
        <w:adjustRightInd w:val="0"/>
        <w:jc w:val="both"/>
        <w:rPr>
          <w:rFonts w:ascii="Times New Roman" w:hAnsi="Times New Roman"/>
          <w:sz w:val="22"/>
          <w:szCs w:val="22"/>
        </w:rPr>
      </w:pPr>
      <w:r w:rsidRPr="00B54F07">
        <w:rPr>
          <w:rFonts w:ascii="Times New Roman" w:hAnsi="Times New Roman"/>
          <w:sz w:val="22"/>
          <w:szCs w:val="22"/>
        </w:rPr>
        <w:t xml:space="preserve">Gheorghe </w:t>
      </w:r>
      <w:proofErr w:type="spellStart"/>
      <w:r w:rsidRPr="00B54F07">
        <w:rPr>
          <w:rFonts w:ascii="Times New Roman" w:hAnsi="Times New Roman"/>
          <w:sz w:val="22"/>
          <w:szCs w:val="22"/>
        </w:rPr>
        <w:t>Clitan</w:t>
      </w:r>
      <w:proofErr w:type="spellEnd"/>
      <w:r w:rsidR="005308A7" w:rsidRPr="00B54F07">
        <w:rPr>
          <w:rFonts w:ascii="Times New Roman" w:hAnsi="Times New Roman"/>
          <w:sz w:val="22"/>
          <w:szCs w:val="22"/>
        </w:rPr>
        <w:t xml:space="preserve"> </w:t>
      </w:r>
      <w:r w:rsidR="00D00E87" w:rsidRPr="00B54F07">
        <w:rPr>
          <w:rFonts w:ascii="Times New Roman" w:hAnsi="Times New Roman"/>
          <w:sz w:val="22"/>
          <w:szCs w:val="22"/>
        </w:rPr>
        <w:t xml:space="preserve">(PR, </w:t>
      </w:r>
      <w:r w:rsidRPr="00B54F07">
        <w:rPr>
          <w:rFonts w:ascii="Times New Roman" w:hAnsi="Times New Roman"/>
          <w:sz w:val="22"/>
          <w:szCs w:val="22"/>
        </w:rPr>
        <w:t>PF</w:t>
      </w:r>
      <w:r w:rsidR="005308A7" w:rsidRPr="00B54F07">
        <w:rPr>
          <w:rFonts w:ascii="Times New Roman" w:hAnsi="Times New Roman"/>
          <w:sz w:val="22"/>
          <w:szCs w:val="22"/>
        </w:rPr>
        <w:t xml:space="preserve">C, Université de </w:t>
      </w:r>
      <w:r w:rsidR="000943F0" w:rsidRPr="00B54F07">
        <w:rPr>
          <w:rFonts w:ascii="Times New Roman" w:hAnsi="Times New Roman"/>
          <w:sz w:val="22"/>
          <w:szCs w:val="22"/>
        </w:rPr>
        <w:t>l’</w:t>
      </w:r>
      <w:r w:rsidR="005308A7" w:rsidRPr="00B54F07">
        <w:rPr>
          <w:rFonts w:ascii="Times New Roman" w:hAnsi="Times New Roman"/>
          <w:sz w:val="22"/>
          <w:szCs w:val="22"/>
        </w:rPr>
        <w:t>Ouest de Timisoara, Roumanie</w:t>
      </w:r>
      <w:r w:rsidR="00D00E87" w:rsidRPr="00B54F07">
        <w:rPr>
          <w:rFonts w:ascii="Times New Roman" w:hAnsi="Times New Roman"/>
          <w:sz w:val="22"/>
          <w:szCs w:val="22"/>
        </w:rPr>
        <w:t>)</w:t>
      </w:r>
    </w:p>
    <w:p w:rsidR="005308A7" w:rsidRPr="00B54F07" w:rsidRDefault="00D00E87" w:rsidP="005B1F10">
      <w:pPr>
        <w:widowControl w:val="0"/>
        <w:autoSpaceDE w:val="0"/>
        <w:autoSpaceDN w:val="0"/>
        <w:adjustRightInd w:val="0"/>
        <w:jc w:val="both"/>
        <w:rPr>
          <w:rFonts w:ascii="Times New Roman" w:hAnsi="Times New Roman"/>
          <w:sz w:val="22"/>
          <w:szCs w:val="22"/>
        </w:rPr>
      </w:pPr>
      <w:proofErr w:type="spellStart"/>
      <w:r w:rsidRPr="00B54F07">
        <w:rPr>
          <w:rFonts w:ascii="Times New Roman" w:hAnsi="Times New Roman"/>
          <w:sz w:val="22"/>
          <w:szCs w:val="22"/>
        </w:rPr>
        <w:t>Mihai</w:t>
      </w:r>
      <w:proofErr w:type="spellEnd"/>
      <w:r w:rsidRPr="00B54F07">
        <w:rPr>
          <w:rFonts w:ascii="Times New Roman" w:hAnsi="Times New Roman"/>
          <w:sz w:val="22"/>
          <w:szCs w:val="22"/>
        </w:rPr>
        <w:t xml:space="preserve"> </w:t>
      </w:r>
      <w:proofErr w:type="spellStart"/>
      <w:r w:rsidRPr="00B54F07">
        <w:rPr>
          <w:rFonts w:ascii="Times New Roman" w:hAnsi="Times New Roman"/>
          <w:sz w:val="22"/>
          <w:szCs w:val="22"/>
        </w:rPr>
        <w:t>Coman</w:t>
      </w:r>
      <w:proofErr w:type="spellEnd"/>
      <w:r w:rsidRPr="00B54F07">
        <w:rPr>
          <w:rFonts w:ascii="Times New Roman" w:hAnsi="Times New Roman"/>
          <w:sz w:val="22"/>
          <w:szCs w:val="22"/>
        </w:rPr>
        <w:t xml:space="preserve"> (PR,</w:t>
      </w:r>
      <w:r w:rsidR="005308A7" w:rsidRPr="00B54F07">
        <w:rPr>
          <w:rFonts w:ascii="Times New Roman" w:hAnsi="Times New Roman"/>
          <w:sz w:val="22"/>
          <w:szCs w:val="22"/>
        </w:rPr>
        <w:t xml:space="preserve"> FJSC, SPARTA, Roumanie</w:t>
      </w:r>
      <w:r w:rsidRPr="00B54F07">
        <w:rPr>
          <w:rFonts w:ascii="Times New Roman" w:hAnsi="Times New Roman"/>
          <w:sz w:val="22"/>
          <w:szCs w:val="22"/>
        </w:rPr>
        <w:t>)</w:t>
      </w:r>
    </w:p>
    <w:p w:rsidR="00E441B5" w:rsidRPr="00B54F07" w:rsidRDefault="00E441B5" w:rsidP="005B1F10">
      <w:pPr>
        <w:widowControl w:val="0"/>
        <w:autoSpaceDE w:val="0"/>
        <w:autoSpaceDN w:val="0"/>
        <w:adjustRightInd w:val="0"/>
        <w:jc w:val="both"/>
        <w:rPr>
          <w:rFonts w:ascii="Times New Roman" w:hAnsi="Times New Roman"/>
          <w:sz w:val="22"/>
          <w:szCs w:val="22"/>
        </w:rPr>
      </w:pPr>
      <w:r w:rsidRPr="00B54F07">
        <w:rPr>
          <w:rFonts w:ascii="Times New Roman" w:hAnsi="Times New Roman"/>
          <w:color w:val="1A1A1A"/>
          <w:sz w:val="22"/>
          <w:szCs w:val="22"/>
        </w:rPr>
        <w:t xml:space="preserve">Eric </w:t>
      </w:r>
      <w:proofErr w:type="spellStart"/>
      <w:r w:rsidRPr="00B54F07">
        <w:rPr>
          <w:rFonts w:ascii="Times New Roman" w:hAnsi="Times New Roman"/>
          <w:color w:val="1A1A1A"/>
          <w:sz w:val="22"/>
          <w:szCs w:val="22"/>
        </w:rPr>
        <w:t>Dacheux</w:t>
      </w:r>
      <w:proofErr w:type="spellEnd"/>
      <w:r w:rsidRPr="00B54F07">
        <w:rPr>
          <w:rFonts w:ascii="Times New Roman" w:hAnsi="Times New Roman"/>
          <w:color w:val="1A1A1A"/>
          <w:sz w:val="22"/>
          <w:szCs w:val="22"/>
        </w:rPr>
        <w:t xml:space="preserve"> (PR, Université Blaise Pascal Clermont Ferrand, laboratoire COMSOL, France)</w:t>
      </w:r>
    </w:p>
    <w:p w:rsidR="005308A7" w:rsidRPr="00B54F07" w:rsidRDefault="005308A7" w:rsidP="005B1F10">
      <w:pPr>
        <w:widowControl w:val="0"/>
        <w:autoSpaceDE w:val="0"/>
        <w:autoSpaceDN w:val="0"/>
        <w:adjustRightInd w:val="0"/>
        <w:jc w:val="both"/>
        <w:rPr>
          <w:rFonts w:ascii="Times New Roman" w:hAnsi="Times New Roman"/>
          <w:color w:val="1A1A1A"/>
          <w:sz w:val="22"/>
          <w:szCs w:val="22"/>
        </w:rPr>
      </w:pPr>
      <w:r w:rsidRPr="00B54F07">
        <w:rPr>
          <w:rFonts w:ascii="Times New Roman" w:hAnsi="Times New Roman"/>
          <w:color w:val="1A1A1A"/>
          <w:sz w:val="22"/>
          <w:szCs w:val="22"/>
        </w:rPr>
        <w:t xml:space="preserve">David </w:t>
      </w:r>
      <w:proofErr w:type="spellStart"/>
      <w:r w:rsidRPr="00B54F07">
        <w:rPr>
          <w:rFonts w:ascii="Times New Roman" w:hAnsi="Times New Roman"/>
          <w:color w:val="1A1A1A"/>
          <w:sz w:val="22"/>
          <w:szCs w:val="22"/>
        </w:rPr>
        <w:t>Douyère</w:t>
      </w:r>
      <w:proofErr w:type="spellEnd"/>
      <w:r w:rsidRPr="00B54F07">
        <w:rPr>
          <w:rFonts w:ascii="Times New Roman" w:hAnsi="Times New Roman"/>
          <w:color w:val="1A1A1A"/>
          <w:sz w:val="22"/>
          <w:szCs w:val="22"/>
        </w:rPr>
        <w:t xml:space="preserve"> (PR, </w:t>
      </w:r>
      <w:proofErr w:type="spellStart"/>
      <w:r w:rsidRPr="00B54F07">
        <w:rPr>
          <w:rFonts w:ascii="Times New Roman" w:hAnsi="Times New Roman"/>
          <w:color w:val="1A1A1A"/>
          <w:sz w:val="22"/>
          <w:szCs w:val="22"/>
        </w:rPr>
        <w:t>Prim</w:t>
      </w:r>
      <w:proofErr w:type="spellEnd"/>
      <w:r w:rsidRPr="00B54F07">
        <w:rPr>
          <w:rFonts w:ascii="Times New Roman" w:hAnsi="Times New Roman"/>
          <w:color w:val="1A1A1A"/>
          <w:sz w:val="22"/>
          <w:szCs w:val="22"/>
        </w:rPr>
        <w:t>, IUT de Tours, </w:t>
      </w:r>
      <w:r w:rsidRPr="00B54F07">
        <w:rPr>
          <w:rFonts w:ascii="Times New Roman" w:hAnsi="Times New Roman"/>
          <w:color w:val="2F0030"/>
          <w:sz w:val="22"/>
          <w:szCs w:val="22"/>
        </w:rPr>
        <w:t>Université François-Rabelais, France)</w:t>
      </w:r>
    </w:p>
    <w:p w:rsidR="005308A7" w:rsidRPr="00B54F07" w:rsidRDefault="005308A7" w:rsidP="005B1F10">
      <w:pPr>
        <w:widowControl w:val="0"/>
        <w:autoSpaceDE w:val="0"/>
        <w:autoSpaceDN w:val="0"/>
        <w:adjustRightInd w:val="0"/>
        <w:jc w:val="both"/>
        <w:rPr>
          <w:rFonts w:ascii="Times New Roman" w:hAnsi="Times New Roman"/>
          <w:color w:val="1A1A1A"/>
          <w:sz w:val="22"/>
          <w:szCs w:val="22"/>
        </w:rPr>
      </w:pPr>
      <w:r w:rsidRPr="00B54F07">
        <w:rPr>
          <w:rFonts w:ascii="Times New Roman" w:hAnsi="Times New Roman"/>
          <w:color w:val="1A1A1A"/>
          <w:sz w:val="22"/>
          <w:szCs w:val="22"/>
        </w:rPr>
        <w:t xml:space="preserve">Catherine </w:t>
      </w:r>
      <w:proofErr w:type="spellStart"/>
      <w:r w:rsidRPr="00B54F07">
        <w:rPr>
          <w:rFonts w:ascii="Times New Roman" w:hAnsi="Times New Roman"/>
          <w:color w:val="1A1A1A"/>
          <w:sz w:val="22"/>
          <w:szCs w:val="22"/>
        </w:rPr>
        <w:t>Ghosn</w:t>
      </w:r>
      <w:proofErr w:type="spellEnd"/>
      <w:r w:rsidRPr="00B54F07">
        <w:rPr>
          <w:rFonts w:ascii="Times New Roman" w:hAnsi="Times New Roman"/>
          <w:color w:val="1A1A1A"/>
          <w:sz w:val="22"/>
          <w:szCs w:val="22"/>
        </w:rPr>
        <w:t xml:space="preserve"> (MCF HDR, IDETCOM, Université Paul Sabatier de Toulouse, France)</w:t>
      </w:r>
    </w:p>
    <w:p w:rsidR="00E441B5" w:rsidRPr="00B54F07" w:rsidRDefault="00E441B5" w:rsidP="005B1F10">
      <w:pPr>
        <w:widowControl w:val="0"/>
        <w:autoSpaceDE w:val="0"/>
        <w:autoSpaceDN w:val="0"/>
        <w:adjustRightInd w:val="0"/>
        <w:jc w:val="both"/>
        <w:rPr>
          <w:rFonts w:ascii="Times New Roman" w:hAnsi="Times New Roman"/>
          <w:color w:val="1A1A1A"/>
          <w:sz w:val="22"/>
          <w:szCs w:val="22"/>
        </w:rPr>
      </w:pPr>
      <w:r w:rsidRPr="00B54F07">
        <w:rPr>
          <w:rFonts w:ascii="Times New Roman" w:hAnsi="Times New Roman"/>
          <w:color w:val="1A1A1A"/>
          <w:sz w:val="22"/>
          <w:szCs w:val="22"/>
        </w:rPr>
        <w:t xml:space="preserve">Philippe J. </w:t>
      </w:r>
      <w:proofErr w:type="spellStart"/>
      <w:r w:rsidRPr="00B54F07">
        <w:rPr>
          <w:rFonts w:ascii="Times New Roman" w:hAnsi="Times New Roman"/>
          <w:color w:val="1A1A1A"/>
          <w:sz w:val="22"/>
          <w:szCs w:val="22"/>
        </w:rPr>
        <w:t>Maarek</w:t>
      </w:r>
      <w:proofErr w:type="spellEnd"/>
      <w:r w:rsidRPr="00B54F07">
        <w:rPr>
          <w:rFonts w:ascii="Times New Roman" w:hAnsi="Times New Roman"/>
          <w:color w:val="1A1A1A"/>
          <w:sz w:val="22"/>
          <w:szCs w:val="22"/>
        </w:rPr>
        <w:t>, (PR UPEC, ISCC/CNRS Paris, France)</w:t>
      </w:r>
    </w:p>
    <w:p w:rsidR="006234FB" w:rsidRPr="00B54F07" w:rsidRDefault="006234FB" w:rsidP="005B1F10">
      <w:pPr>
        <w:widowControl w:val="0"/>
        <w:autoSpaceDE w:val="0"/>
        <w:autoSpaceDN w:val="0"/>
        <w:adjustRightInd w:val="0"/>
        <w:jc w:val="both"/>
        <w:rPr>
          <w:rFonts w:ascii="Times New Roman" w:hAnsi="Times New Roman"/>
          <w:color w:val="1A1A1A"/>
          <w:sz w:val="22"/>
          <w:szCs w:val="22"/>
        </w:rPr>
      </w:pPr>
      <w:r w:rsidRPr="00B54F07">
        <w:rPr>
          <w:rFonts w:ascii="Times New Roman" w:hAnsi="Times New Roman"/>
          <w:color w:val="1A1A1A"/>
          <w:sz w:val="22"/>
          <w:szCs w:val="22"/>
        </w:rPr>
        <w:t xml:space="preserve">Elena </w:t>
      </w:r>
      <w:proofErr w:type="spellStart"/>
      <w:r w:rsidRPr="00B54F07">
        <w:rPr>
          <w:rFonts w:ascii="Times New Roman" w:hAnsi="Times New Roman"/>
          <w:color w:val="1A1A1A"/>
          <w:sz w:val="22"/>
          <w:szCs w:val="22"/>
        </w:rPr>
        <w:t>Golopentia</w:t>
      </w:r>
      <w:proofErr w:type="spellEnd"/>
      <w:r w:rsidRPr="00B54F07">
        <w:rPr>
          <w:rFonts w:ascii="Times New Roman" w:hAnsi="Times New Roman"/>
          <w:color w:val="1A1A1A"/>
          <w:sz w:val="22"/>
          <w:szCs w:val="22"/>
        </w:rPr>
        <w:t xml:space="preserve"> </w:t>
      </w:r>
      <w:proofErr w:type="spellStart"/>
      <w:r w:rsidRPr="00B54F07">
        <w:rPr>
          <w:rFonts w:ascii="Times New Roman" w:hAnsi="Times New Roman"/>
          <w:color w:val="1A1A1A"/>
          <w:sz w:val="22"/>
          <w:szCs w:val="22"/>
        </w:rPr>
        <w:t>Matei</w:t>
      </w:r>
      <w:proofErr w:type="spellEnd"/>
      <w:r w:rsidRPr="00B54F07">
        <w:rPr>
          <w:rFonts w:ascii="Times New Roman" w:hAnsi="Times New Roman"/>
          <w:color w:val="1A1A1A"/>
          <w:sz w:val="22"/>
          <w:szCs w:val="22"/>
        </w:rPr>
        <w:t xml:space="preserve"> (</w:t>
      </w:r>
      <w:r w:rsidR="007F6430" w:rsidRPr="00B54F07">
        <w:rPr>
          <w:rFonts w:ascii="Times New Roman" w:hAnsi="Times New Roman"/>
          <w:color w:val="1A1A1A"/>
          <w:sz w:val="22"/>
          <w:szCs w:val="22"/>
        </w:rPr>
        <w:t xml:space="preserve">PR, </w:t>
      </w:r>
      <w:r w:rsidR="007F6430" w:rsidRPr="00B54F07">
        <w:rPr>
          <w:rFonts w:ascii="Times New Roman" w:hAnsi="Times New Roman"/>
          <w:sz w:val="22"/>
          <w:szCs w:val="22"/>
        </w:rPr>
        <w:t>FJSC</w:t>
      </w:r>
      <w:r w:rsidR="007F6430" w:rsidRPr="00B54F07">
        <w:rPr>
          <w:rFonts w:ascii="Times New Roman" w:hAnsi="Times New Roman"/>
          <w:color w:val="1A1A1A"/>
          <w:sz w:val="22"/>
          <w:szCs w:val="22"/>
        </w:rPr>
        <w:t xml:space="preserve">, </w:t>
      </w:r>
      <w:r w:rsidR="00BF756B" w:rsidRPr="00B54F07">
        <w:rPr>
          <w:rFonts w:ascii="Times New Roman" w:hAnsi="Times New Roman"/>
          <w:color w:val="1A1A1A"/>
          <w:sz w:val="22"/>
          <w:szCs w:val="22"/>
        </w:rPr>
        <w:t>Universit</w:t>
      </w:r>
      <w:r w:rsidR="00BF756B" w:rsidRPr="00B54F07">
        <w:rPr>
          <w:rFonts w:ascii="Times New Roman" w:hAnsi="Times New Roman"/>
          <w:color w:val="2F0030"/>
          <w:sz w:val="22"/>
          <w:szCs w:val="22"/>
        </w:rPr>
        <w:t>é</w:t>
      </w:r>
      <w:r w:rsidRPr="00B54F07">
        <w:rPr>
          <w:rFonts w:ascii="Times New Roman" w:hAnsi="Times New Roman"/>
          <w:color w:val="1A1A1A"/>
          <w:sz w:val="22"/>
          <w:szCs w:val="22"/>
        </w:rPr>
        <w:t xml:space="preserve"> de Bucarest)</w:t>
      </w:r>
    </w:p>
    <w:p w:rsidR="00F36EA6" w:rsidRPr="00B54F07" w:rsidRDefault="00F36EA6" w:rsidP="005B1F10">
      <w:pPr>
        <w:widowControl w:val="0"/>
        <w:autoSpaceDE w:val="0"/>
        <w:autoSpaceDN w:val="0"/>
        <w:adjustRightInd w:val="0"/>
        <w:jc w:val="both"/>
        <w:rPr>
          <w:rFonts w:ascii="Times New Roman" w:hAnsi="Times New Roman"/>
          <w:color w:val="1A1A1A"/>
          <w:sz w:val="22"/>
          <w:szCs w:val="22"/>
        </w:rPr>
      </w:pPr>
      <w:r w:rsidRPr="00B54F07">
        <w:rPr>
          <w:rFonts w:ascii="Times New Roman" w:hAnsi="Times New Roman"/>
          <w:color w:val="1A1A1A"/>
          <w:sz w:val="22"/>
          <w:szCs w:val="22"/>
        </w:rPr>
        <w:t xml:space="preserve">Florin </w:t>
      </w:r>
      <w:proofErr w:type="spellStart"/>
      <w:r w:rsidRPr="00B54F07">
        <w:rPr>
          <w:rFonts w:ascii="Times New Roman" w:hAnsi="Times New Roman"/>
          <w:color w:val="1A1A1A"/>
          <w:sz w:val="22"/>
          <w:szCs w:val="22"/>
        </w:rPr>
        <w:t>Lobont</w:t>
      </w:r>
      <w:proofErr w:type="spellEnd"/>
      <w:r w:rsidRPr="00B54F07">
        <w:rPr>
          <w:rFonts w:ascii="Times New Roman" w:hAnsi="Times New Roman"/>
          <w:color w:val="1A1A1A"/>
          <w:sz w:val="22"/>
          <w:szCs w:val="22"/>
        </w:rPr>
        <w:t xml:space="preserve"> </w:t>
      </w:r>
      <w:r w:rsidRPr="00B54F07">
        <w:rPr>
          <w:rFonts w:ascii="Times New Roman" w:hAnsi="Times New Roman"/>
          <w:sz w:val="22"/>
          <w:szCs w:val="22"/>
        </w:rPr>
        <w:t xml:space="preserve">(MCF, PFC, Université de </w:t>
      </w:r>
      <w:r w:rsidR="000943F0" w:rsidRPr="00B54F07">
        <w:rPr>
          <w:rFonts w:ascii="Times New Roman" w:hAnsi="Times New Roman"/>
          <w:sz w:val="22"/>
          <w:szCs w:val="22"/>
        </w:rPr>
        <w:t>l’</w:t>
      </w:r>
      <w:r w:rsidRPr="00B54F07">
        <w:rPr>
          <w:rFonts w:ascii="Times New Roman" w:hAnsi="Times New Roman"/>
          <w:sz w:val="22"/>
          <w:szCs w:val="22"/>
        </w:rPr>
        <w:t>Ouest de Timisoara, Roumanie)</w:t>
      </w:r>
    </w:p>
    <w:p w:rsidR="00B9563A" w:rsidRPr="00B54F07" w:rsidRDefault="00B9563A" w:rsidP="005B1F10">
      <w:pPr>
        <w:widowControl w:val="0"/>
        <w:autoSpaceDE w:val="0"/>
        <w:autoSpaceDN w:val="0"/>
        <w:adjustRightInd w:val="0"/>
        <w:jc w:val="both"/>
        <w:rPr>
          <w:rFonts w:ascii="Times New Roman" w:hAnsi="Times New Roman"/>
          <w:sz w:val="22"/>
          <w:szCs w:val="22"/>
        </w:rPr>
      </w:pPr>
      <w:proofErr w:type="spellStart"/>
      <w:r w:rsidRPr="00B54F07">
        <w:rPr>
          <w:rFonts w:ascii="Times New Roman" w:hAnsi="Times New Roman"/>
          <w:sz w:val="22"/>
          <w:szCs w:val="22"/>
        </w:rPr>
        <w:t>Ionel</w:t>
      </w:r>
      <w:proofErr w:type="spellEnd"/>
      <w:r w:rsidRPr="00B54F07">
        <w:rPr>
          <w:rFonts w:ascii="Times New Roman" w:hAnsi="Times New Roman"/>
          <w:sz w:val="22"/>
          <w:szCs w:val="22"/>
        </w:rPr>
        <w:t xml:space="preserve"> Narita (PR, PFC, Université de </w:t>
      </w:r>
      <w:r w:rsidR="000943F0" w:rsidRPr="00B54F07">
        <w:rPr>
          <w:rFonts w:ascii="Times New Roman" w:hAnsi="Times New Roman"/>
          <w:sz w:val="22"/>
          <w:szCs w:val="22"/>
        </w:rPr>
        <w:t>l’</w:t>
      </w:r>
      <w:r w:rsidRPr="00B54F07">
        <w:rPr>
          <w:rFonts w:ascii="Times New Roman" w:hAnsi="Times New Roman"/>
          <w:sz w:val="22"/>
          <w:szCs w:val="22"/>
        </w:rPr>
        <w:t>Ouest de Timisoara, Roumanie)</w:t>
      </w:r>
    </w:p>
    <w:p w:rsidR="005308A7" w:rsidRPr="00B54F07" w:rsidRDefault="00A7276D" w:rsidP="005B1F10">
      <w:pPr>
        <w:widowControl w:val="0"/>
        <w:autoSpaceDE w:val="0"/>
        <w:autoSpaceDN w:val="0"/>
        <w:adjustRightInd w:val="0"/>
        <w:jc w:val="both"/>
        <w:rPr>
          <w:rFonts w:ascii="Times New Roman" w:hAnsi="Times New Roman"/>
          <w:sz w:val="22"/>
          <w:szCs w:val="22"/>
        </w:rPr>
      </w:pPr>
      <w:r w:rsidRPr="00B54F07">
        <w:rPr>
          <w:rFonts w:ascii="Times New Roman" w:hAnsi="Times New Roman"/>
          <w:sz w:val="22"/>
          <w:szCs w:val="22"/>
        </w:rPr>
        <w:t xml:space="preserve">Nicolas </w:t>
      </w:r>
      <w:proofErr w:type="spellStart"/>
      <w:r w:rsidRPr="00B54F07">
        <w:rPr>
          <w:rFonts w:ascii="Times New Roman" w:hAnsi="Times New Roman"/>
          <w:sz w:val="22"/>
          <w:szCs w:val="22"/>
        </w:rPr>
        <w:t>Pelissier</w:t>
      </w:r>
      <w:proofErr w:type="spellEnd"/>
      <w:r w:rsidR="005308A7" w:rsidRPr="00B54F07">
        <w:rPr>
          <w:rFonts w:ascii="Times New Roman" w:hAnsi="Times New Roman"/>
          <w:sz w:val="22"/>
          <w:szCs w:val="22"/>
        </w:rPr>
        <w:t xml:space="preserve"> </w:t>
      </w:r>
      <w:r w:rsidRPr="00B54F07">
        <w:rPr>
          <w:rFonts w:ascii="Times New Roman" w:hAnsi="Times New Roman"/>
          <w:sz w:val="22"/>
          <w:szCs w:val="22"/>
        </w:rPr>
        <w:t>(</w:t>
      </w:r>
      <w:r w:rsidR="005308A7" w:rsidRPr="00B54F07">
        <w:rPr>
          <w:rFonts w:ascii="Times New Roman" w:hAnsi="Times New Roman"/>
          <w:sz w:val="22"/>
          <w:szCs w:val="22"/>
        </w:rPr>
        <w:t xml:space="preserve">I3M, Université de Nice-Sophia Antipolis, </w:t>
      </w:r>
      <w:r w:rsidRPr="00B54F07">
        <w:rPr>
          <w:rFonts w:ascii="Times New Roman" w:hAnsi="Times New Roman"/>
          <w:sz w:val="22"/>
          <w:szCs w:val="22"/>
        </w:rPr>
        <w:t>France)</w:t>
      </w:r>
    </w:p>
    <w:p w:rsidR="00A7276D" w:rsidRPr="00B54F07" w:rsidRDefault="00A7276D" w:rsidP="005B1F10">
      <w:pPr>
        <w:widowControl w:val="0"/>
        <w:autoSpaceDE w:val="0"/>
        <w:autoSpaceDN w:val="0"/>
        <w:adjustRightInd w:val="0"/>
        <w:jc w:val="both"/>
        <w:rPr>
          <w:rFonts w:ascii="Times New Roman" w:hAnsi="Times New Roman"/>
          <w:sz w:val="22"/>
          <w:szCs w:val="22"/>
        </w:rPr>
      </w:pPr>
      <w:proofErr w:type="spellStart"/>
      <w:r w:rsidRPr="00B54F07">
        <w:rPr>
          <w:rFonts w:ascii="Times New Roman" w:hAnsi="Times New Roman"/>
          <w:sz w:val="22"/>
          <w:szCs w:val="22"/>
        </w:rPr>
        <w:t>Alexandru</w:t>
      </w:r>
      <w:proofErr w:type="spellEnd"/>
      <w:r w:rsidRPr="00B54F07">
        <w:rPr>
          <w:rFonts w:ascii="Times New Roman" w:hAnsi="Times New Roman"/>
          <w:sz w:val="22"/>
          <w:szCs w:val="22"/>
        </w:rPr>
        <w:t xml:space="preserve"> </w:t>
      </w:r>
      <w:proofErr w:type="spellStart"/>
      <w:r w:rsidRPr="00B54F07">
        <w:rPr>
          <w:rFonts w:ascii="Times New Roman" w:hAnsi="Times New Roman"/>
          <w:sz w:val="22"/>
          <w:szCs w:val="22"/>
        </w:rPr>
        <w:t>Petrescu</w:t>
      </w:r>
      <w:proofErr w:type="spellEnd"/>
      <w:r w:rsidRPr="00B54F07">
        <w:rPr>
          <w:rFonts w:ascii="Times New Roman" w:hAnsi="Times New Roman"/>
          <w:sz w:val="22"/>
          <w:szCs w:val="22"/>
        </w:rPr>
        <w:t xml:space="preserve"> (MCF, PFC, Université de </w:t>
      </w:r>
      <w:r w:rsidR="000943F0" w:rsidRPr="00B54F07">
        <w:rPr>
          <w:rFonts w:ascii="Times New Roman" w:hAnsi="Times New Roman"/>
          <w:sz w:val="22"/>
          <w:szCs w:val="22"/>
        </w:rPr>
        <w:t>l’</w:t>
      </w:r>
      <w:r w:rsidRPr="00B54F07">
        <w:rPr>
          <w:rFonts w:ascii="Times New Roman" w:hAnsi="Times New Roman"/>
          <w:sz w:val="22"/>
          <w:szCs w:val="22"/>
        </w:rPr>
        <w:t>Ouest de Timisoara, Roumanie)</w:t>
      </w:r>
    </w:p>
    <w:p w:rsidR="00D00E87" w:rsidRPr="00B54F07" w:rsidRDefault="00D00E87" w:rsidP="005B1F10">
      <w:pPr>
        <w:widowControl w:val="0"/>
        <w:autoSpaceDE w:val="0"/>
        <w:autoSpaceDN w:val="0"/>
        <w:adjustRightInd w:val="0"/>
        <w:jc w:val="both"/>
        <w:rPr>
          <w:rFonts w:ascii="Times New Roman" w:hAnsi="Times New Roman"/>
          <w:color w:val="1A1A1A"/>
          <w:sz w:val="22"/>
          <w:szCs w:val="22"/>
        </w:rPr>
      </w:pPr>
      <w:r w:rsidRPr="00B54F07">
        <w:rPr>
          <w:rFonts w:ascii="Times New Roman" w:hAnsi="Times New Roman"/>
          <w:color w:val="1A1A1A"/>
          <w:sz w:val="22"/>
          <w:szCs w:val="22"/>
        </w:rPr>
        <w:t xml:space="preserve">Paul </w:t>
      </w:r>
      <w:proofErr w:type="spellStart"/>
      <w:r w:rsidRPr="00B54F07">
        <w:rPr>
          <w:rFonts w:ascii="Times New Roman" w:hAnsi="Times New Roman"/>
          <w:color w:val="1A1A1A"/>
          <w:sz w:val="22"/>
          <w:szCs w:val="22"/>
        </w:rPr>
        <w:t>Rasse</w:t>
      </w:r>
      <w:proofErr w:type="spellEnd"/>
      <w:r w:rsidRPr="00B54F07">
        <w:rPr>
          <w:rFonts w:ascii="Times New Roman" w:hAnsi="Times New Roman"/>
          <w:color w:val="1A1A1A"/>
          <w:sz w:val="22"/>
          <w:szCs w:val="22"/>
        </w:rPr>
        <w:t xml:space="preserve"> (PR UNS, I3M, France)</w:t>
      </w:r>
    </w:p>
    <w:p w:rsidR="00C521F4" w:rsidRPr="00B54F07" w:rsidRDefault="00C521F4" w:rsidP="005B1F10">
      <w:pPr>
        <w:widowControl w:val="0"/>
        <w:autoSpaceDE w:val="0"/>
        <w:autoSpaceDN w:val="0"/>
        <w:adjustRightInd w:val="0"/>
        <w:jc w:val="both"/>
        <w:rPr>
          <w:rFonts w:ascii="Times New Roman" w:hAnsi="Times New Roman"/>
          <w:color w:val="1A1A1A"/>
          <w:sz w:val="22"/>
          <w:szCs w:val="22"/>
        </w:rPr>
      </w:pPr>
      <w:r w:rsidRPr="00B54F07">
        <w:rPr>
          <w:rFonts w:ascii="Times New Roman" w:hAnsi="Times New Roman"/>
          <w:color w:val="1A1A1A"/>
          <w:sz w:val="22"/>
          <w:szCs w:val="22"/>
        </w:rPr>
        <w:t xml:space="preserve">Robert Reisz </w:t>
      </w:r>
      <w:r w:rsidRPr="00B54F07">
        <w:rPr>
          <w:rFonts w:ascii="Times New Roman" w:hAnsi="Times New Roman"/>
          <w:sz w:val="22"/>
          <w:szCs w:val="22"/>
        </w:rPr>
        <w:t xml:space="preserve">(PR, PFC, Université de </w:t>
      </w:r>
      <w:r w:rsidR="000943F0" w:rsidRPr="00B54F07">
        <w:rPr>
          <w:rFonts w:ascii="Times New Roman" w:hAnsi="Times New Roman"/>
          <w:sz w:val="22"/>
          <w:szCs w:val="22"/>
        </w:rPr>
        <w:t>l’</w:t>
      </w:r>
      <w:r w:rsidRPr="00B54F07">
        <w:rPr>
          <w:rFonts w:ascii="Times New Roman" w:hAnsi="Times New Roman"/>
          <w:sz w:val="22"/>
          <w:szCs w:val="22"/>
        </w:rPr>
        <w:t>Ouest de Timisoara, Roumanie)</w:t>
      </w:r>
    </w:p>
    <w:p w:rsidR="000943F0" w:rsidRPr="00B54F07" w:rsidRDefault="000943F0" w:rsidP="005B1F10">
      <w:pPr>
        <w:widowControl w:val="0"/>
        <w:autoSpaceDE w:val="0"/>
        <w:autoSpaceDN w:val="0"/>
        <w:adjustRightInd w:val="0"/>
        <w:jc w:val="both"/>
        <w:rPr>
          <w:rFonts w:ascii="Times New Roman" w:hAnsi="Times New Roman"/>
          <w:color w:val="1A1A1A"/>
          <w:sz w:val="22"/>
          <w:szCs w:val="22"/>
        </w:rPr>
      </w:pPr>
      <w:proofErr w:type="spellStart"/>
      <w:r w:rsidRPr="00B54F07">
        <w:rPr>
          <w:rFonts w:ascii="Times New Roman" w:hAnsi="Times New Roman"/>
          <w:color w:val="1A1A1A"/>
          <w:sz w:val="22"/>
          <w:szCs w:val="22"/>
        </w:rPr>
        <w:t>Silviu</w:t>
      </w:r>
      <w:proofErr w:type="spellEnd"/>
      <w:r w:rsidRPr="00B54F07">
        <w:rPr>
          <w:rFonts w:ascii="Times New Roman" w:hAnsi="Times New Roman"/>
          <w:color w:val="1A1A1A"/>
          <w:sz w:val="22"/>
          <w:szCs w:val="22"/>
        </w:rPr>
        <w:t xml:space="preserve"> </w:t>
      </w:r>
      <w:proofErr w:type="spellStart"/>
      <w:r w:rsidRPr="00B54F07">
        <w:rPr>
          <w:rFonts w:ascii="Times New Roman" w:hAnsi="Times New Roman"/>
          <w:color w:val="1A1A1A"/>
          <w:sz w:val="22"/>
          <w:szCs w:val="22"/>
        </w:rPr>
        <w:t>Rogobete</w:t>
      </w:r>
      <w:proofErr w:type="spellEnd"/>
      <w:r w:rsidRPr="00B54F07">
        <w:rPr>
          <w:rFonts w:ascii="Times New Roman" w:hAnsi="Times New Roman"/>
          <w:color w:val="1A1A1A"/>
          <w:sz w:val="22"/>
          <w:szCs w:val="22"/>
        </w:rPr>
        <w:t xml:space="preserve"> </w:t>
      </w:r>
      <w:r w:rsidRPr="00B54F07">
        <w:rPr>
          <w:rFonts w:ascii="Times New Roman" w:hAnsi="Times New Roman"/>
          <w:sz w:val="22"/>
          <w:szCs w:val="22"/>
        </w:rPr>
        <w:t>(PR, PFC, Université de l’Ouest de Timisoara, Roumanie)</w:t>
      </w:r>
    </w:p>
    <w:p w:rsidR="005308A7" w:rsidRPr="00B54F07" w:rsidRDefault="005308A7" w:rsidP="005B1F10">
      <w:pPr>
        <w:widowControl w:val="0"/>
        <w:autoSpaceDE w:val="0"/>
        <w:autoSpaceDN w:val="0"/>
        <w:adjustRightInd w:val="0"/>
        <w:jc w:val="both"/>
        <w:rPr>
          <w:rFonts w:ascii="Times New Roman" w:hAnsi="Times New Roman"/>
          <w:color w:val="1A1A1A"/>
          <w:sz w:val="22"/>
          <w:szCs w:val="22"/>
        </w:rPr>
      </w:pPr>
      <w:proofErr w:type="spellStart"/>
      <w:r w:rsidRPr="00B54F07">
        <w:rPr>
          <w:rFonts w:ascii="Times New Roman" w:hAnsi="Times New Roman"/>
          <w:color w:val="1A1A1A"/>
          <w:sz w:val="22"/>
          <w:szCs w:val="22"/>
        </w:rPr>
        <w:t>Haytham</w:t>
      </w:r>
      <w:proofErr w:type="spellEnd"/>
      <w:r w:rsidRPr="00B54F07">
        <w:rPr>
          <w:rFonts w:ascii="Times New Roman" w:hAnsi="Times New Roman"/>
          <w:color w:val="1A1A1A"/>
          <w:sz w:val="22"/>
          <w:szCs w:val="22"/>
        </w:rPr>
        <w:t xml:space="preserve"> </w:t>
      </w:r>
      <w:proofErr w:type="spellStart"/>
      <w:r w:rsidRPr="00B54F07">
        <w:rPr>
          <w:rFonts w:ascii="Times New Roman" w:hAnsi="Times New Roman"/>
          <w:color w:val="1A1A1A"/>
          <w:sz w:val="22"/>
          <w:szCs w:val="22"/>
        </w:rPr>
        <w:t>Safar</w:t>
      </w:r>
      <w:proofErr w:type="spellEnd"/>
      <w:r w:rsidRPr="00B54F07">
        <w:rPr>
          <w:rFonts w:ascii="Times New Roman" w:hAnsi="Times New Roman"/>
          <w:color w:val="1A1A1A"/>
          <w:sz w:val="22"/>
          <w:szCs w:val="22"/>
        </w:rPr>
        <w:t xml:space="preserve"> (PR, CERM, Université de Mons, Belgique)</w:t>
      </w:r>
    </w:p>
    <w:p w:rsidR="007F6430" w:rsidRPr="00B54F07" w:rsidRDefault="007F6430" w:rsidP="005B1F10">
      <w:pPr>
        <w:widowControl w:val="0"/>
        <w:autoSpaceDE w:val="0"/>
        <w:autoSpaceDN w:val="0"/>
        <w:adjustRightInd w:val="0"/>
        <w:jc w:val="both"/>
        <w:rPr>
          <w:rFonts w:ascii="Times New Roman" w:hAnsi="Times New Roman"/>
          <w:color w:val="1A1A1A"/>
          <w:sz w:val="22"/>
          <w:szCs w:val="22"/>
        </w:rPr>
      </w:pPr>
      <w:proofErr w:type="spellStart"/>
      <w:r w:rsidRPr="00B54F07">
        <w:rPr>
          <w:rFonts w:ascii="Times New Roman" w:hAnsi="Times New Roman"/>
          <w:color w:val="1A1A1A"/>
          <w:sz w:val="22"/>
          <w:szCs w:val="22"/>
        </w:rPr>
        <w:t>Laurențiu</w:t>
      </w:r>
      <w:proofErr w:type="spellEnd"/>
      <w:r w:rsidRPr="00B54F07">
        <w:rPr>
          <w:rFonts w:ascii="Times New Roman" w:hAnsi="Times New Roman"/>
          <w:color w:val="1A1A1A"/>
          <w:sz w:val="22"/>
          <w:szCs w:val="22"/>
        </w:rPr>
        <w:t xml:space="preserve"> </w:t>
      </w:r>
      <w:proofErr w:type="spellStart"/>
      <w:r w:rsidRPr="00B54F07">
        <w:rPr>
          <w:rFonts w:ascii="Times New Roman" w:hAnsi="Times New Roman"/>
          <w:color w:val="1A1A1A"/>
          <w:sz w:val="22"/>
          <w:szCs w:val="22"/>
        </w:rPr>
        <w:t>Tănase</w:t>
      </w:r>
      <w:proofErr w:type="spellEnd"/>
      <w:r w:rsidRPr="00B54F07">
        <w:rPr>
          <w:rFonts w:ascii="Times New Roman" w:hAnsi="Times New Roman"/>
          <w:color w:val="1A1A1A"/>
          <w:sz w:val="22"/>
          <w:szCs w:val="22"/>
        </w:rPr>
        <w:t xml:space="preserve"> (PR, FT, </w:t>
      </w:r>
      <w:r w:rsidR="00BF756B" w:rsidRPr="00B54F07">
        <w:rPr>
          <w:rFonts w:ascii="Times New Roman" w:hAnsi="Times New Roman"/>
          <w:color w:val="1A1A1A"/>
          <w:sz w:val="22"/>
          <w:szCs w:val="22"/>
        </w:rPr>
        <w:t>Universit</w:t>
      </w:r>
      <w:r w:rsidR="00BF756B" w:rsidRPr="00B54F07">
        <w:rPr>
          <w:rFonts w:ascii="Times New Roman" w:hAnsi="Times New Roman"/>
          <w:color w:val="2F0030"/>
          <w:sz w:val="22"/>
          <w:szCs w:val="22"/>
        </w:rPr>
        <w:t>é</w:t>
      </w:r>
      <w:r w:rsidRPr="00B54F07">
        <w:rPr>
          <w:rFonts w:ascii="Times New Roman" w:hAnsi="Times New Roman"/>
          <w:color w:val="1A1A1A"/>
          <w:sz w:val="22"/>
          <w:szCs w:val="22"/>
        </w:rPr>
        <w:t xml:space="preserve"> de Bucarest)</w:t>
      </w:r>
    </w:p>
    <w:p w:rsidR="00A7276D" w:rsidRPr="00B54F07" w:rsidRDefault="00A7276D" w:rsidP="005B1F10">
      <w:pPr>
        <w:widowControl w:val="0"/>
        <w:autoSpaceDE w:val="0"/>
        <w:autoSpaceDN w:val="0"/>
        <w:adjustRightInd w:val="0"/>
        <w:jc w:val="both"/>
        <w:rPr>
          <w:rFonts w:ascii="Times New Roman" w:hAnsi="Times New Roman"/>
          <w:color w:val="1A1A1A"/>
          <w:sz w:val="22"/>
          <w:szCs w:val="22"/>
        </w:rPr>
      </w:pPr>
      <w:r w:rsidRPr="00B54F07">
        <w:rPr>
          <w:rFonts w:ascii="Times New Roman" w:hAnsi="Times New Roman"/>
          <w:color w:val="1A1A1A"/>
          <w:sz w:val="22"/>
          <w:szCs w:val="22"/>
        </w:rPr>
        <w:t xml:space="preserve">Marcel </w:t>
      </w:r>
      <w:proofErr w:type="spellStart"/>
      <w:r w:rsidRPr="00B54F07">
        <w:rPr>
          <w:rFonts w:ascii="Times New Roman" w:hAnsi="Times New Roman"/>
          <w:color w:val="1A1A1A"/>
          <w:sz w:val="22"/>
          <w:szCs w:val="22"/>
        </w:rPr>
        <w:t>Tolcea</w:t>
      </w:r>
      <w:proofErr w:type="spellEnd"/>
      <w:r w:rsidRPr="00B54F07">
        <w:rPr>
          <w:rFonts w:ascii="Times New Roman" w:hAnsi="Times New Roman"/>
          <w:color w:val="1A1A1A"/>
          <w:sz w:val="22"/>
          <w:szCs w:val="22"/>
        </w:rPr>
        <w:t xml:space="preserve"> </w:t>
      </w:r>
      <w:r w:rsidRPr="00B54F07">
        <w:rPr>
          <w:rFonts w:ascii="Times New Roman" w:hAnsi="Times New Roman"/>
          <w:sz w:val="22"/>
          <w:szCs w:val="22"/>
        </w:rPr>
        <w:t xml:space="preserve">(PR, PFC, Université de </w:t>
      </w:r>
      <w:r w:rsidR="000943F0" w:rsidRPr="00B54F07">
        <w:rPr>
          <w:rFonts w:ascii="Times New Roman" w:hAnsi="Times New Roman"/>
          <w:sz w:val="22"/>
          <w:szCs w:val="22"/>
        </w:rPr>
        <w:t>l’</w:t>
      </w:r>
      <w:r w:rsidRPr="00B54F07">
        <w:rPr>
          <w:rFonts w:ascii="Times New Roman" w:hAnsi="Times New Roman"/>
          <w:sz w:val="22"/>
          <w:szCs w:val="22"/>
        </w:rPr>
        <w:t>Ouest de Timisoara, Roumanie)</w:t>
      </w:r>
    </w:p>
    <w:p w:rsidR="005308A7" w:rsidRPr="00B54F07" w:rsidRDefault="005308A7" w:rsidP="005B1F10">
      <w:pPr>
        <w:widowControl w:val="0"/>
        <w:autoSpaceDE w:val="0"/>
        <w:autoSpaceDN w:val="0"/>
        <w:adjustRightInd w:val="0"/>
        <w:jc w:val="both"/>
        <w:rPr>
          <w:rFonts w:ascii="Times New Roman" w:hAnsi="Times New Roman"/>
          <w:color w:val="1A1A1A"/>
          <w:sz w:val="22"/>
          <w:szCs w:val="22"/>
        </w:rPr>
      </w:pPr>
      <w:proofErr w:type="spellStart"/>
      <w:r w:rsidRPr="00B54F07">
        <w:rPr>
          <w:rFonts w:ascii="Times New Roman" w:hAnsi="Times New Roman"/>
          <w:color w:val="1A1A1A"/>
          <w:sz w:val="22"/>
          <w:szCs w:val="22"/>
        </w:rPr>
        <w:t>Mihaela</w:t>
      </w:r>
      <w:proofErr w:type="spellEnd"/>
      <w:r w:rsidRPr="00B54F07">
        <w:rPr>
          <w:rFonts w:ascii="Times New Roman" w:hAnsi="Times New Roman"/>
          <w:color w:val="1A1A1A"/>
          <w:sz w:val="22"/>
          <w:szCs w:val="22"/>
        </w:rPr>
        <w:t>-Alexandra Tudor (MCF HDR, IARSIC-CTS du CORHIS, Université Paul Valéry de Montpellier 3, France)</w:t>
      </w:r>
    </w:p>
    <w:p w:rsidR="007C1181" w:rsidRPr="00B54F07" w:rsidRDefault="007C1181" w:rsidP="005B1F10">
      <w:pPr>
        <w:jc w:val="both"/>
        <w:rPr>
          <w:rFonts w:ascii="Times New Roman" w:hAnsi="Times New Roman"/>
          <w:sz w:val="22"/>
          <w:szCs w:val="22"/>
        </w:rPr>
      </w:pPr>
    </w:p>
    <w:p w:rsidR="007C1181" w:rsidRPr="00B54F07" w:rsidRDefault="007C1181" w:rsidP="005B1F10">
      <w:pPr>
        <w:widowControl w:val="0"/>
        <w:autoSpaceDE w:val="0"/>
        <w:autoSpaceDN w:val="0"/>
        <w:adjustRightInd w:val="0"/>
        <w:jc w:val="both"/>
        <w:rPr>
          <w:rFonts w:ascii="Times New Roman" w:hAnsi="Times New Roman"/>
          <w:sz w:val="22"/>
          <w:szCs w:val="22"/>
        </w:rPr>
      </w:pPr>
    </w:p>
    <w:p w:rsidR="007C1181" w:rsidRPr="005B1F10" w:rsidRDefault="007C1181" w:rsidP="005B1F10">
      <w:pPr>
        <w:widowControl w:val="0"/>
        <w:autoSpaceDE w:val="0"/>
        <w:autoSpaceDN w:val="0"/>
        <w:adjustRightInd w:val="0"/>
        <w:jc w:val="center"/>
        <w:rPr>
          <w:rFonts w:ascii="Times New Roman" w:hAnsi="Times New Roman"/>
          <w:b/>
          <w:bCs/>
          <w:color w:val="244061" w:themeColor="accent1" w:themeShade="80"/>
          <w:sz w:val="40"/>
          <w:szCs w:val="40"/>
        </w:rPr>
      </w:pPr>
      <w:r w:rsidRPr="005B1F10">
        <w:rPr>
          <w:rFonts w:ascii="Times New Roman" w:hAnsi="Times New Roman"/>
          <w:b/>
          <w:bCs/>
          <w:color w:val="244061" w:themeColor="accent1" w:themeShade="80"/>
          <w:sz w:val="40"/>
          <w:szCs w:val="40"/>
        </w:rPr>
        <w:t>Lieu d’accueil du colloque</w:t>
      </w:r>
    </w:p>
    <w:p w:rsidR="007C1181" w:rsidRPr="005B1F10" w:rsidRDefault="007C1181" w:rsidP="005B1F10">
      <w:pPr>
        <w:widowControl w:val="0"/>
        <w:autoSpaceDE w:val="0"/>
        <w:autoSpaceDN w:val="0"/>
        <w:adjustRightInd w:val="0"/>
        <w:jc w:val="center"/>
        <w:rPr>
          <w:rFonts w:ascii="Times New Roman" w:hAnsi="Times New Roman"/>
          <w:color w:val="244061" w:themeColor="accent1" w:themeShade="80"/>
          <w:sz w:val="40"/>
          <w:szCs w:val="40"/>
        </w:rPr>
      </w:pPr>
      <w:proofErr w:type="spellStart"/>
      <w:r w:rsidRPr="005B1F10">
        <w:rPr>
          <w:rFonts w:ascii="Times New Roman" w:hAnsi="Times New Roman"/>
          <w:color w:val="244061" w:themeColor="accent1" w:themeShade="80"/>
          <w:sz w:val="40"/>
          <w:szCs w:val="40"/>
        </w:rPr>
        <w:t>Universit</w:t>
      </w:r>
      <w:r w:rsidR="005B1F10">
        <w:rPr>
          <w:rFonts w:ascii="Times New Roman" w:hAnsi="Times New Roman"/>
          <w:color w:val="244061" w:themeColor="accent1" w:themeShade="80"/>
          <w:sz w:val="40"/>
          <w:szCs w:val="40"/>
        </w:rPr>
        <w:t>atea</w:t>
      </w:r>
      <w:proofErr w:type="spellEnd"/>
      <w:r w:rsidR="005B1F10">
        <w:rPr>
          <w:rFonts w:ascii="Times New Roman" w:hAnsi="Times New Roman"/>
          <w:color w:val="244061" w:themeColor="accent1" w:themeShade="80"/>
          <w:sz w:val="40"/>
          <w:szCs w:val="40"/>
        </w:rPr>
        <w:t xml:space="preserve"> de </w:t>
      </w:r>
      <w:proofErr w:type="spellStart"/>
      <w:r w:rsidR="005B1F10">
        <w:rPr>
          <w:rFonts w:ascii="Times New Roman" w:hAnsi="Times New Roman"/>
          <w:color w:val="244061" w:themeColor="accent1" w:themeShade="80"/>
          <w:sz w:val="40"/>
          <w:szCs w:val="40"/>
        </w:rPr>
        <w:t>Vest</w:t>
      </w:r>
      <w:proofErr w:type="spellEnd"/>
      <w:r w:rsidR="005B1F10">
        <w:rPr>
          <w:rFonts w:ascii="Times New Roman" w:hAnsi="Times New Roman"/>
          <w:color w:val="244061" w:themeColor="accent1" w:themeShade="80"/>
          <w:sz w:val="40"/>
          <w:szCs w:val="40"/>
        </w:rPr>
        <w:t xml:space="preserve">, </w:t>
      </w:r>
      <w:proofErr w:type="spellStart"/>
      <w:r w:rsidR="005B1F10">
        <w:rPr>
          <w:rFonts w:ascii="Times New Roman" w:hAnsi="Times New Roman"/>
          <w:color w:val="244061" w:themeColor="accent1" w:themeShade="80"/>
          <w:sz w:val="40"/>
          <w:szCs w:val="40"/>
        </w:rPr>
        <w:t>Timiș</w:t>
      </w:r>
      <w:r w:rsidRPr="005B1F10">
        <w:rPr>
          <w:rFonts w:ascii="Times New Roman" w:hAnsi="Times New Roman"/>
          <w:color w:val="244061" w:themeColor="accent1" w:themeShade="80"/>
          <w:sz w:val="40"/>
          <w:szCs w:val="40"/>
        </w:rPr>
        <w:t>oara</w:t>
      </w:r>
      <w:proofErr w:type="spellEnd"/>
    </w:p>
    <w:p w:rsidR="007C1181" w:rsidRPr="005B1F10" w:rsidRDefault="007C1181" w:rsidP="005B1F10">
      <w:pPr>
        <w:widowControl w:val="0"/>
        <w:autoSpaceDE w:val="0"/>
        <w:autoSpaceDN w:val="0"/>
        <w:adjustRightInd w:val="0"/>
        <w:jc w:val="center"/>
        <w:rPr>
          <w:rFonts w:ascii="Times New Roman" w:hAnsi="Times New Roman"/>
          <w:color w:val="244061" w:themeColor="accent1" w:themeShade="80"/>
          <w:sz w:val="40"/>
          <w:szCs w:val="40"/>
        </w:rPr>
      </w:pPr>
      <w:proofErr w:type="spellStart"/>
      <w:r w:rsidRPr="005B1F10">
        <w:rPr>
          <w:rFonts w:ascii="Times New Roman" w:hAnsi="Times New Roman"/>
          <w:color w:val="244061" w:themeColor="accent1" w:themeShade="80"/>
          <w:sz w:val="40"/>
          <w:szCs w:val="40"/>
        </w:rPr>
        <w:t>Bulevardul</w:t>
      </w:r>
      <w:proofErr w:type="spellEnd"/>
      <w:r w:rsidRPr="005B1F10">
        <w:rPr>
          <w:rFonts w:ascii="Times New Roman" w:hAnsi="Times New Roman"/>
          <w:color w:val="244061" w:themeColor="accent1" w:themeShade="80"/>
          <w:sz w:val="40"/>
          <w:szCs w:val="40"/>
        </w:rPr>
        <w:t xml:space="preserve"> </w:t>
      </w:r>
      <w:proofErr w:type="spellStart"/>
      <w:r w:rsidRPr="005B1F10">
        <w:rPr>
          <w:rFonts w:ascii="Times New Roman" w:hAnsi="Times New Roman"/>
          <w:color w:val="244061" w:themeColor="accent1" w:themeShade="80"/>
          <w:sz w:val="40"/>
          <w:szCs w:val="40"/>
        </w:rPr>
        <w:t>Vasile</w:t>
      </w:r>
      <w:proofErr w:type="spellEnd"/>
      <w:r w:rsidRPr="005B1F10">
        <w:rPr>
          <w:rFonts w:ascii="Times New Roman" w:hAnsi="Times New Roman"/>
          <w:color w:val="244061" w:themeColor="accent1" w:themeShade="80"/>
          <w:sz w:val="40"/>
          <w:szCs w:val="40"/>
        </w:rPr>
        <w:t xml:space="preserve"> </w:t>
      </w:r>
      <w:proofErr w:type="spellStart"/>
      <w:r w:rsidRPr="005B1F10">
        <w:rPr>
          <w:rFonts w:ascii="Times New Roman" w:hAnsi="Times New Roman"/>
          <w:color w:val="244061" w:themeColor="accent1" w:themeShade="80"/>
          <w:sz w:val="40"/>
          <w:szCs w:val="40"/>
        </w:rPr>
        <w:t>Pârvan</w:t>
      </w:r>
      <w:proofErr w:type="gramStart"/>
      <w:r w:rsidR="005B1F10">
        <w:rPr>
          <w:rFonts w:ascii="Times New Roman" w:hAnsi="Times New Roman"/>
          <w:color w:val="244061" w:themeColor="accent1" w:themeShade="80"/>
          <w:sz w:val="40"/>
          <w:szCs w:val="40"/>
        </w:rPr>
        <w:t>,nr</w:t>
      </w:r>
      <w:proofErr w:type="spellEnd"/>
      <w:proofErr w:type="gramEnd"/>
      <w:r w:rsidR="005B1F10">
        <w:rPr>
          <w:rFonts w:ascii="Times New Roman" w:hAnsi="Times New Roman"/>
          <w:color w:val="244061" w:themeColor="accent1" w:themeShade="80"/>
          <w:sz w:val="40"/>
          <w:szCs w:val="40"/>
        </w:rPr>
        <w:t xml:space="preserve">. 4, </w:t>
      </w:r>
      <w:proofErr w:type="spellStart"/>
      <w:r w:rsidR="005B1F10">
        <w:rPr>
          <w:rFonts w:ascii="Times New Roman" w:hAnsi="Times New Roman"/>
          <w:color w:val="244061" w:themeColor="accent1" w:themeShade="80"/>
          <w:sz w:val="40"/>
          <w:szCs w:val="40"/>
        </w:rPr>
        <w:t>Timișoara</w:t>
      </w:r>
      <w:proofErr w:type="spellEnd"/>
      <w:r w:rsidR="005B1F10">
        <w:rPr>
          <w:rFonts w:ascii="Times New Roman" w:hAnsi="Times New Roman"/>
          <w:color w:val="244061" w:themeColor="accent1" w:themeShade="80"/>
          <w:sz w:val="40"/>
          <w:szCs w:val="40"/>
        </w:rPr>
        <w:t xml:space="preserve">, </w:t>
      </w:r>
      <w:proofErr w:type="spellStart"/>
      <w:r w:rsidR="005B1F10">
        <w:rPr>
          <w:rFonts w:ascii="Times New Roman" w:hAnsi="Times New Roman"/>
          <w:color w:val="244061" w:themeColor="accent1" w:themeShade="80"/>
          <w:sz w:val="40"/>
          <w:szCs w:val="40"/>
        </w:rPr>
        <w:t>România</w:t>
      </w:r>
      <w:proofErr w:type="spellEnd"/>
    </w:p>
    <w:p w:rsidR="003A2E22" w:rsidRPr="005B1F10" w:rsidRDefault="003A2E22" w:rsidP="005B1F10">
      <w:pPr>
        <w:widowControl w:val="0"/>
        <w:autoSpaceDE w:val="0"/>
        <w:autoSpaceDN w:val="0"/>
        <w:adjustRightInd w:val="0"/>
        <w:jc w:val="both"/>
        <w:rPr>
          <w:rFonts w:ascii="Times New Roman" w:hAnsi="Times New Roman"/>
          <w:color w:val="244061" w:themeColor="accent1" w:themeShade="80"/>
          <w:sz w:val="22"/>
          <w:szCs w:val="22"/>
        </w:rPr>
      </w:pPr>
    </w:p>
    <w:p w:rsidR="003A2E22" w:rsidRPr="00B54F07" w:rsidRDefault="003A2E22" w:rsidP="005B1F10">
      <w:pPr>
        <w:widowControl w:val="0"/>
        <w:autoSpaceDE w:val="0"/>
        <w:autoSpaceDN w:val="0"/>
        <w:adjustRightInd w:val="0"/>
        <w:jc w:val="both"/>
        <w:rPr>
          <w:rFonts w:ascii="Times New Roman" w:hAnsi="Times New Roman"/>
          <w:color w:val="1A1A1A"/>
          <w:sz w:val="22"/>
          <w:szCs w:val="22"/>
        </w:rPr>
      </w:pPr>
    </w:p>
    <w:p w:rsidR="003A2E22" w:rsidRPr="00B54F07" w:rsidRDefault="003A2E22" w:rsidP="005B1F10">
      <w:pPr>
        <w:widowControl w:val="0"/>
        <w:autoSpaceDE w:val="0"/>
        <w:autoSpaceDN w:val="0"/>
        <w:adjustRightInd w:val="0"/>
        <w:jc w:val="both"/>
        <w:rPr>
          <w:rFonts w:ascii="Times New Roman" w:hAnsi="Times New Roman"/>
          <w:color w:val="1A1A1A"/>
          <w:sz w:val="22"/>
          <w:szCs w:val="22"/>
        </w:rPr>
      </w:pPr>
    </w:p>
    <w:p w:rsidR="003A2E22" w:rsidRPr="00B54F07" w:rsidRDefault="003A2E22" w:rsidP="005B1F10">
      <w:pPr>
        <w:widowControl w:val="0"/>
        <w:autoSpaceDE w:val="0"/>
        <w:autoSpaceDN w:val="0"/>
        <w:adjustRightInd w:val="0"/>
        <w:jc w:val="both"/>
        <w:rPr>
          <w:rFonts w:ascii="Times New Roman" w:hAnsi="Times New Roman"/>
          <w:color w:val="1A1A1A"/>
          <w:sz w:val="22"/>
          <w:szCs w:val="22"/>
        </w:rPr>
      </w:pPr>
    </w:p>
    <w:p w:rsidR="003A2E22" w:rsidRPr="00B54F07" w:rsidRDefault="003A2E22" w:rsidP="005B1F10">
      <w:pPr>
        <w:widowControl w:val="0"/>
        <w:autoSpaceDE w:val="0"/>
        <w:autoSpaceDN w:val="0"/>
        <w:adjustRightInd w:val="0"/>
        <w:jc w:val="both"/>
        <w:rPr>
          <w:rFonts w:ascii="Times New Roman" w:hAnsi="Times New Roman"/>
          <w:sz w:val="22"/>
          <w:szCs w:val="22"/>
        </w:rPr>
      </w:pPr>
    </w:p>
    <w:sectPr w:rsidR="003A2E22" w:rsidRPr="00B54F07" w:rsidSect="00BA2B90">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EEE" w:rsidRDefault="004A2EEE" w:rsidP="002E2367">
      <w:r>
        <w:separator/>
      </w:r>
    </w:p>
  </w:endnote>
  <w:endnote w:type="continuationSeparator" w:id="0">
    <w:p w:rsidR="004A2EEE" w:rsidRDefault="004A2EEE" w:rsidP="002E2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E87" w:rsidRDefault="00187FA8" w:rsidP="002E2367">
    <w:pPr>
      <w:pStyle w:val="Footer"/>
      <w:framePr w:wrap="around" w:vAnchor="text" w:hAnchor="margin" w:xAlign="center" w:y="1"/>
      <w:rPr>
        <w:rStyle w:val="PageNumber"/>
      </w:rPr>
    </w:pPr>
    <w:r>
      <w:rPr>
        <w:rStyle w:val="PageNumber"/>
      </w:rPr>
      <w:fldChar w:fldCharType="begin"/>
    </w:r>
    <w:r w:rsidR="005C5341">
      <w:rPr>
        <w:rStyle w:val="PageNumber"/>
      </w:rPr>
      <w:instrText>PAGE</w:instrText>
    </w:r>
    <w:r w:rsidR="00D00E87">
      <w:rPr>
        <w:rStyle w:val="PageNumber"/>
      </w:rPr>
      <w:instrText xml:space="preserve">  </w:instrText>
    </w:r>
    <w:r>
      <w:rPr>
        <w:rStyle w:val="PageNumber"/>
      </w:rPr>
      <w:fldChar w:fldCharType="end"/>
    </w:r>
  </w:p>
  <w:p w:rsidR="00D00E87" w:rsidRDefault="00D00E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E87" w:rsidRDefault="00187FA8" w:rsidP="002E2367">
    <w:pPr>
      <w:pStyle w:val="Footer"/>
      <w:framePr w:wrap="around" w:vAnchor="text" w:hAnchor="margin" w:xAlign="center" w:y="1"/>
      <w:rPr>
        <w:rStyle w:val="PageNumber"/>
      </w:rPr>
    </w:pPr>
    <w:r>
      <w:rPr>
        <w:rStyle w:val="PageNumber"/>
      </w:rPr>
      <w:fldChar w:fldCharType="begin"/>
    </w:r>
    <w:r w:rsidR="005C5341">
      <w:rPr>
        <w:rStyle w:val="PageNumber"/>
      </w:rPr>
      <w:instrText>PAGE</w:instrText>
    </w:r>
    <w:r w:rsidR="00D00E87">
      <w:rPr>
        <w:rStyle w:val="PageNumber"/>
      </w:rPr>
      <w:instrText xml:space="preserve">  </w:instrText>
    </w:r>
    <w:r>
      <w:rPr>
        <w:rStyle w:val="PageNumber"/>
      </w:rPr>
      <w:fldChar w:fldCharType="separate"/>
    </w:r>
    <w:r w:rsidR="005B1F10">
      <w:rPr>
        <w:rStyle w:val="PageNumber"/>
        <w:noProof/>
      </w:rPr>
      <w:t>1</w:t>
    </w:r>
    <w:r>
      <w:rPr>
        <w:rStyle w:val="PageNumber"/>
      </w:rPr>
      <w:fldChar w:fldCharType="end"/>
    </w:r>
  </w:p>
  <w:p w:rsidR="00D00E87" w:rsidRDefault="00D00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EEE" w:rsidRDefault="004A2EEE" w:rsidP="002E2367">
      <w:r>
        <w:separator/>
      </w:r>
    </w:p>
  </w:footnote>
  <w:footnote w:type="continuationSeparator" w:id="0">
    <w:p w:rsidR="004A2EEE" w:rsidRDefault="004A2EEE" w:rsidP="002E23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FE57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77FBF"/>
    <w:multiLevelType w:val="hybridMultilevel"/>
    <w:tmpl w:val="37309D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BA32752"/>
    <w:multiLevelType w:val="hybridMultilevel"/>
    <w:tmpl w:val="591AA0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D60502F"/>
    <w:multiLevelType w:val="hybridMultilevel"/>
    <w:tmpl w:val="46B63812"/>
    <w:lvl w:ilvl="0" w:tplc="893A0FA4">
      <w:start w:val="1"/>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4D9"/>
    <w:rsid w:val="00002071"/>
    <w:rsid w:val="0003771A"/>
    <w:rsid w:val="00046DF7"/>
    <w:rsid w:val="00047FD2"/>
    <w:rsid w:val="000943F0"/>
    <w:rsid w:val="000C24B9"/>
    <w:rsid w:val="001138D7"/>
    <w:rsid w:val="00187FA8"/>
    <w:rsid w:val="001A0D70"/>
    <w:rsid w:val="001B66A3"/>
    <w:rsid w:val="001C0B3D"/>
    <w:rsid w:val="001C51E5"/>
    <w:rsid w:val="001E46F7"/>
    <w:rsid w:val="001E5F64"/>
    <w:rsid w:val="0020719D"/>
    <w:rsid w:val="002368A7"/>
    <w:rsid w:val="00287316"/>
    <w:rsid w:val="00294047"/>
    <w:rsid w:val="002D240D"/>
    <w:rsid w:val="002E2367"/>
    <w:rsid w:val="002E3446"/>
    <w:rsid w:val="00317BC5"/>
    <w:rsid w:val="00367836"/>
    <w:rsid w:val="003A2E22"/>
    <w:rsid w:val="003A4399"/>
    <w:rsid w:val="003A5044"/>
    <w:rsid w:val="003C2246"/>
    <w:rsid w:val="003C56EE"/>
    <w:rsid w:val="0042532F"/>
    <w:rsid w:val="004444E5"/>
    <w:rsid w:val="00466C0F"/>
    <w:rsid w:val="004959E0"/>
    <w:rsid w:val="004A2EEE"/>
    <w:rsid w:val="004B5DF7"/>
    <w:rsid w:val="004B6EAC"/>
    <w:rsid w:val="004E07CE"/>
    <w:rsid w:val="004E4334"/>
    <w:rsid w:val="004F3336"/>
    <w:rsid w:val="004F4A5A"/>
    <w:rsid w:val="004F7C1E"/>
    <w:rsid w:val="005037A6"/>
    <w:rsid w:val="005308A7"/>
    <w:rsid w:val="00532C1A"/>
    <w:rsid w:val="00572F13"/>
    <w:rsid w:val="0057336A"/>
    <w:rsid w:val="005B1F10"/>
    <w:rsid w:val="005B6A76"/>
    <w:rsid w:val="005C5341"/>
    <w:rsid w:val="005C5387"/>
    <w:rsid w:val="005F6D9E"/>
    <w:rsid w:val="00600043"/>
    <w:rsid w:val="006154D9"/>
    <w:rsid w:val="006234FB"/>
    <w:rsid w:val="00647306"/>
    <w:rsid w:val="006643B7"/>
    <w:rsid w:val="00681035"/>
    <w:rsid w:val="00681557"/>
    <w:rsid w:val="0069492B"/>
    <w:rsid w:val="006C386C"/>
    <w:rsid w:val="006D1DF0"/>
    <w:rsid w:val="006E1FA2"/>
    <w:rsid w:val="00707283"/>
    <w:rsid w:val="00714EFF"/>
    <w:rsid w:val="00755DC0"/>
    <w:rsid w:val="0077391A"/>
    <w:rsid w:val="007958BC"/>
    <w:rsid w:val="007C1181"/>
    <w:rsid w:val="007D6C12"/>
    <w:rsid w:val="007E0398"/>
    <w:rsid w:val="007F6430"/>
    <w:rsid w:val="00805DFF"/>
    <w:rsid w:val="00812E3C"/>
    <w:rsid w:val="00817BAF"/>
    <w:rsid w:val="008467C6"/>
    <w:rsid w:val="0088006D"/>
    <w:rsid w:val="008C1E3A"/>
    <w:rsid w:val="009003B4"/>
    <w:rsid w:val="009B2E7A"/>
    <w:rsid w:val="009D5C7C"/>
    <w:rsid w:val="009E1AE3"/>
    <w:rsid w:val="00A71072"/>
    <w:rsid w:val="00A7276D"/>
    <w:rsid w:val="00AA65BF"/>
    <w:rsid w:val="00AD466D"/>
    <w:rsid w:val="00AE4EDC"/>
    <w:rsid w:val="00AE5D3A"/>
    <w:rsid w:val="00B03F3B"/>
    <w:rsid w:val="00B50716"/>
    <w:rsid w:val="00B54F07"/>
    <w:rsid w:val="00B57282"/>
    <w:rsid w:val="00B6660D"/>
    <w:rsid w:val="00B9563A"/>
    <w:rsid w:val="00BA2B90"/>
    <w:rsid w:val="00BD59EF"/>
    <w:rsid w:val="00BE0394"/>
    <w:rsid w:val="00BE1C1E"/>
    <w:rsid w:val="00BF4E12"/>
    <w:rsid w:val="00BF756B"/>
    <w:rsid w:val="00C065D1"/>
    <w:rsid w:val="00C27BAC"/>
    <w:rsid w:val="00C521F4"/>
    <w:rsid w:val="00C56D26"/>
    <w:rsid w:val="00C96C69"/>
    <w:rsid w:val="00CE7418"/>
    <w:rsid w:val="00D00E87"/>
    <w:rsid w:val="00D3590F"/>
    <w:rsid w:val="00DA6687"/>
    <w:rsid w:val="00DD4E75"/>
    <w:rsid w:val="00E03DB8"/>
    <w:rsid w:val="00E110DE"/>
    <w:rsid w:val="00E218E6"/>
    <w:rsid w:val="00E22285"/>
    <w:rsid w:val="00E2326A"/>
    <w:rsid w:val="00E251BD"/>
    <w:rsid w:val="00E441B5"/>
    <w:rsid w:val="00E627DE"/>
    <w:rsid w:val="00E73987"/>
    <w:rsid w:val="00EC4B27"/>
    <w:rsid w:val="00F36EA6"/>
    <w:rsid w:val="00F51985"/>
    <w:rsid w:val="00FB77B1"/>
    <w:rsid w:val="00FC0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1E"/>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444E5"/>
    <w:pPr>
      <w:ind w:left="720"/>
      <w:contextualSpacing/>
    </w:pPr>
  </w:style>
  <w:style w:type="paragraph" w:styleId="Footer">
    <w:name w:val="footer"/>
    <w:basedOn w:val="Normal"/>
    <w:link w:val="FooterChar"/>
    <w:uiPriority w:val="99"/>
    <w:unhideWhenUsed/>
    <w:rsid w:val="002E2367"/>
    <w:pPr>
      <w:tabs>
        <w:tab w:val="center" w:pos="4536"/>
        <w:tab w:val="right" w:pos="9072"/>
      </w:tabs>
    </w:pPr>
  </w:style>
  <w:style w:type="character" w:customStyle="1" w:styleId="FooterChar">
    <w:name w:val="Footer Char"/>
    <w:basedOn w:val="DefaultParagraphFont"/>
    <w:link w:val="Footer"/>
    <w:uiPriority w:val="99"/>
    <w:rsid w:val="002E2367"/>
  </w:style>
  <w:style w:type="character" w:styleId="PageNumber">
    <w:name w:val="page number"/>
    <w:basedOn w:val="DefaultParagraphFont"/>
    <w:uiPriority w:val="99"/>
    <w:semiHidden/>
    <w:unhideWhenUsed/>
    <w:rsid w:val="002E2367"/>
  </w:style>
  <w:style w:type="character" w:styleId="Hyperlink">
    <w:name w:val="Hyperlink"/>
    <w:uiPriority w:val="99"/>
    <w:unhideWhenUsed/>
    <w:rsid w:val="00E218E6"/>
    <w:rPr>
      <w:color w:val="0000FF"/>
      <w:u w:val="single"/>
    </w:rPr>
  </w:style>
  <w:style w:type="table" w:styleId="TableGrid">
    <w:name w:val="Table Grid"/>
    <w:basedOn w:val="TableNormal"/>
    <w:uiPriority w:val="59"/>
    <w:rsid w:val="008800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6A76"/>
    <w:rPr>
      <w:rFonts w:ascii="Tahoma" w:hAnsi="Tahoma" w:cs="Tahoma"/>
      <w:sz w:val="16"/>
      <w:szCs w:val="16"/>
    </w:rPr>
  </w:style>
  <w:style w:type="character" w:customStyle="1" w:styleId="BalloonTextChar">
    <w:name w:val="Balloon Text Char"/>
    <w:basedOn w:val="DefaultParagraphFont"/>
    <w:link w:val="BalloonText"/>
    <w:uiPriority w:val="99"/>
    <w:semiHidden/>
    <w:rsid w:val="005B6A76"/>
    <w:rPr>
      <w:rFonts w:ascii="Tahoma" w:hAnsi="Tahoma" w:cs="Tahoma"/>
      <w:sz w:val="16"/>
      <w:szCs w:val="16"/>
      <w:lang w:val="fr-FR" w:eastAsia="fr-FR"/>
    </w:rPr>
  </w:style>
  <w:style w:type="paragraph" w:styleId="ListParagraph">
    <w:name w:val="List Paragraph"/>
    <w:basedOn w:val="Normal"/>
    <w:uiPriority w:val="34"/>
    <w:qFormat/>
    <w:rsid w:val="00C521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1E"/>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444E5"/>
    <w:pPr>
      <w:ind w:left="720"/>
      <w:contextualSpacing/>
    </w:pPr>
  </w:style>
  <w:style w:type="paragraph" w:styleId="Footer">
    <w:name w:val="footer"/>
    <w:basedOn w:val="Normal"/>
    <w:link w:val="FooterChar"/>
    <w:uiPriority w:val="99"/>
    <w:unhideWhenUsed/>
    <w:rsid w:val="002E2367"/>
    <w:pPr>
      <w:tabs>
        <w:tab w:val="center" w:pos="4536"/>
        <w:tab w:val="right" w:pos="9072"/>
      </w:tabs>
    </w:pPr>
  </w:style>
  <w:style w:type="character" w:customStyle="1" w:styleId="FooterChar">
    <w:name w:val="Footer Char"/>
    <w:basedOn w:val="DefaultParagraphFont"/>
    <w:link w:val="Footer"/>
    <w:uiPriority w:val="99"/>
    <w:rsid w:val="002E2367"/>
  </w:style>
  <w:style w:type="character" w:styleId="PageNumber">
    <w:name w:val="page number"/>
    <w:basedOn w:val="DefaultParagraphFont"/>
    <w:uiPriority w:val="99"/>
    <w:semiHidden/>
    <w:unhideWhenUsed/>
    <w:rsid w:val="002E2367"/>
  </w:style>
  <w:style w:type="character" w:styleId="Hyperlink">
    <w:name w:val="Hyperlink"/>
    <w:uiPriority w:val="99"/>
    <w:unhideWhenUsed/>
    <w:rsid w:val="00E218E6"/>
    <w:rPr>
      <w:color w:val="0000FF"/>
      <w:u w:val="single"/>
    </w:rPr>
  </w:style>
  <w:style w:type="table" w:styleId="TableGrid">
    <w:name w:val="Table Grid"/>
    <w:basedOn w:val="TableNormal"/>
    <w:uiPriority w:val="59"/>
    <w:rsid w:val="008800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6A76"/>
    <w:rPr>
      <w:rFonts w:ascii="Tahoma" w:hAnsi="Tahoma" w:cs="Tahoma"/>
      <w:sz w:val="16"/>
      <w:szCs w:val="16"/>
    </w:rPr>
  </w:style>
  <w:style w:type="character" w:customStyle="1" w:styleId="BalloonTextChar">
    <w:name w:val="Balloon Text Char"/>
    <w:basedOn w:val="DefaultParagraphFont"/>
    <w:link w:val="BalloonText"/>
    <w:uiPriority w:val="99"/>
    <w:semiHidden/>
    <w:rsid w:val="005B6A76"/>
    <w:rPr>
      <w:rFonts w:ascii="Tahoma" w:hAnsi="Tahoma" w:cs="Tahoma"/>
      <w:sz w:val="16"/>
      <w:szCs w:val="16"/>
      <w:lang w:val="fr-FR" w:eastAsia="fr-FR"/>
    </w:rPr>
  </w:style>
  <w:style w:type="paragraph" w:styleId="ListParagraph">
    <w:name w:val="List Paragraph"/>
    <w:basedOn w:val="Normal"/>
    <w:uiPriority w:val="34"/>
    <w:qFormat/>
    <w:rsid w:val="00C52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ssachess@gmail.com" TargetMode="External"/><Relationship Id="rId4" Type="http://schemas.openxmlformats.org/officeDocument/2006/relationships/settings" Target="settings.xml"/><Relationship Id="rId9" Type="http://schemas.openxmlformats.org/officeDocument/2006/relationships/hyperlink" Target="mailto:gheorghe.clitan@e-uvt.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1156</Words>
  <Characters>6592</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7733</CharactersWithSpaces>
  <SharedDoc>false</SharedDoc>
  <HLinks>
    <vt:vector size="12" baseType="variant">
      <vt:variant>
        <vt:i4>6619206</vt:i4>
      </vt:variant>
      <vt:variant>
        <vt:i4>3</vt:i4>
      </vt:variant>
      <vt:variant>
        <vt:i4>0</vt:i4>
      </vt:variant>
      <vt:variant>
        <vt:i4>5</vt:i4>
      </vt:variant>
      <vt:variant>
        <vt:lpwstr>mailto:essachess@gmail.com</vt:lpwstr>
      </vt:variant>
      <vt:variant>
        <vt:lpwstr/>
      </vt:variant>
      <vt:variant>
        <vt:i4>3407889</vt:i4>
      </vt:variant>
      <vt:variant>
        <vt:i4>0</vt:i4>
      </vt:variant>
      <vt:variant>
        <vt:i4>0</vt:i4>
      </vt:variant>
      <vt:variant>
        <vt:i4>5</vt:i4>
      </vt:variant>
      <vt:variant>
        <vt:lpwstr>mailto:gheorghe.clitan@e-uvt.ro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Tirloni</dc:creator>
  <cp:lastModifiedBy>Marian</cp:lastModifiedBy>
  <cp:revision>4</cp:revision>
  <dcterms:created xsi:type="dcterms:W3CDTF">2016-12-16T09:27:00Z</dcterms:created>
  <dcterms:modified xsi:type="dcterms:W3CDTF">2016-12-16T10:00:00Z</dcterms:modified>
</cp:coreProperties>
</file>